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A2DF65F" w:rsidR="004D20AD" w:rsidRDefault="0061588C" w:rsidP="00A45287">
      <w:pPr>
        <w:jc w:val="center"/>
        <w:rPr>
          <w:b/>
          <w:sz w:val="24"/>
          <w:szCs w:val="24"/>
        </w:rPr>
      </w:pPr>
      <w:r>
        <w:rPr>
          <w:b/>
          <w:sz w:val="24"/>
          <w:szCs w:val="24"/>
        </w:rPr>
        <w:t xml:space="preserve">Understanding the </w:t>
      </w:r>
      <w:r w:rsidR="00601E81">
        <w:rPr>
          <w:b/>
          <w:sz w:val="24"/>
          <w:szCs w:val="24"/>
        </w:rPr>
        <w:t>Imaging</w:t>
      </w:r>
      <w:r>
        <w:rPr>
          <w:b/>
          <w:sz w:val="24"/>
          <w:szCs w:val="24"/>
        </w:rPr>
        <w:t xml:space="preserve"> Process and </w:t>
      </w:r>
      <w:r w:rsidR="001D7918">
        <w:rPr>
          <w:b/>
          <w:sz w:val="24"/>
          <w:szCs w:val="24"/>
        </w:rPr>
        <w:t xml:space="preserve">Role </w:t>
      </w:r>
      <w:r>
        <w:rPr>
          <w:b/>
          <w:sz w:val="24"/>
          <w:szCs w:val="24"/>
        </w:rPr>
        <w:t xml:space="preserve">of Illumination </w:t>
      </w:r>
      <w:r w:rsidR="001D7918">
        <w:rPr>
          <w:b/>
          <w:sz w:val="24"/>
          <w:szCs w:val="24"/>
        </w:rPr>
        <w:t>in Finger Vascular Pattern Recognition</w:t>
      </w:r>
    </w:p>
    <w:p w14:paraId="00000002" w14:textId="77777777" w:rsidR="004D20AD" w:rsidRDefault="004D20AD">
      <w:pPr>
        <w:jc w:val="both"/>
        <w:rPr>
          <w:b/>
          <w:sz w:val="24"/>
          <w:szCs w:val="24"/>
        </w:rPr>
      </w:pPr>
    </w:p>
    <w:p w14:paraId="139EE734" w14:textId="77777777" w:rsidR="00601E81" w:rsidRDefault="00601E81">
      <w:pPr>
        <w:jc w:val="both"/>
      </w:pPr>
    </w:p>
    <w:p w14:paraId="00000003" w14:textId="77777777" w:rsidR="004D20AD" w:rsidRDefault="000C5F84">
      <w:pPr>
        <w:jc w:val="both"/>
        <w:rPr>
          <w:b/>
        </w:rPr>
      </w:pPr>
      <w:r>
        <w:rPr>
          <w:b/>
        </w:rPr>
        <w:t>Introduction</w:t>
      </w:r>
    </w:p>
    <w:p w14:paraId="00000004" w14:textId="7C7CBA4F" w:rsidR="004D20AD" w:rsidRDefault="000C5F84">
      <w:pPr>
        <w:jc w:val="both"/>
      </w:pPr>
      <w:r>
        <w:t xml:space="preserve">This report </w:t>
      </w:r>
      <w:r w:rsidR="00181A98">
        <w:t>is</w:t>
      </w:r>
      <w:r>
        <w:t xml:space="preserve"> a research summary of </w:t>
      </w:r>
      <w:proofErr w:type="spellStart"/>
      <w:r>
        <w:t>Pesigrihastamadya</w:t>
      </w:r>
      <w:proofErr w:type="spellEnd"/>
      <w:r>
        <w:t xml:space="preserve"> </w:t>
      </w:r>
      <w:proofErr w:type="spellStart"/>
      <w:r>
        <w:t>Normakristagaluh</w:t>
      </w:r>
      <w:proofErr w:type="spellEnd"/>
      <w:r>
        <w:t xml:space="preserve"> as a Ph.D. candidate at the Data Management and Biometrics (DMB) research group, Faculty of EEMCS, the University of Twente. </w:t>
      </w:r>
      <w:r w:rsidR="004D5713">
        <w:t>Th</w:t>
      </w:r>
      <w:r w:rsidR="002F2CF4">
        <w:t>e</w:t>
      </w:r>
      <w:r w:rsidR="004D5713">
        <w:t xml:space="preserve"> research is supervised by </w:t>
      </w:r>
      <w:r>
        <w:t>Prof.</w:t>
      </w:r>
      <w:r w:rsidR="004D5713">
        <w:t xml:space="preserve"> </w:t>
      </w:r>
      <w:r>
        <w:t>Dr. R.N.J. Veldhuis (Raymond) and Dr. L.J. Spreeuwers (Luuk). This Ph.D. research is funded by the Ministry of Research, Technology, and Higher Education of the Republic of Indonesia and supported by the National Research and Innovation Agency (BRIN), Indonesia.</w:t>
      </w:r>
    </w:p>
    <w:p w14:paraId="00000005" w14:textId="73E842BE" w:rsidR="004D20AD" w:rsidRDefault="000453A0" w:rsidP="000453A0">
      <w:pPr>
        <w:ind w:firstLine="720"/>
        <w:jc w:val="both"/>
        <w:rPr>
          <w:color w:val="000000"/>
        </w:rPr>
      </w:pPr>
      <w:r>
        <w:rPr>
          <w:color w:val="000000"/>
        </w:rPr>
        <w:t xml:space="preserve">Finger vein recognition as a promising biometric technique has drawn increasing attention from the biometrics community in recent years. Compared with other biometric traits, e.g., fingerprint, face, or iris, finger-vein characteristics cannot easily be copied, leave no traces, and are convenient to use. These benefits encourage the use of finger vein recognition in various security applications, and several methodologies for obtaining discriminative characteristics for high recognition performance have been developed. Since both arteries and veins are recognized, </w:t>
      </w:r>
      <w:r w:rsidR="00771664">
        <w:rPr>
          <w:color w:val="000000"/>
        </w:rPr>
        <w:t xml:space="preserve">the term </w:t>
      </w:r>
      <w:r>
        <w:rPr>
          <w:color w:val="000000"/>
        </w:rPr>
        <w:t xml:space="preserve">"finger vascular pattern recognition" is a better name than "finger vein recognition". </w:t>
      </w:r>
      <w:r w:rsidR="001D7918">
        <w:rPr>
          <w:color w:val="000000"/>
        </w:rPr>
        <w:t>However, w</w:t>
      </w:r>
      <w:r>
        <w:rPr>
          <w:color w:val="000000"/>
        </w:rPr>
        <w:t>e will continue to use</w:t>
      </w:r>
      <w:r w:rsidR="004D3974">
        <w:rPr>
          <w:color w:val="000000"/>
        </w:rPr>
        <w:t xml:space="preserve"> the term</w:t>
      </w:r>
      <w:r>
        <w:rPr>
          <w:color w:val="000000"/>
        </w:rPr>
        <w:t xml:space="preserve"> </w:t>
      </w:r>
      <w:r w:rsidR="00913100">
        <w:rPr>
          <w:color w:val="000000"/>
        </w:rPr>
        <w:t>“</w:t>
      </w:r>
      <w:r>
        <w:rPr>
          <w:color w:val="000000"/>
        </w:rPr>
        <w:t>finger vein recognition</w:t>
      </w:r>
      <w:r w:rsidR="00913100">
        <w:rPr>
          <w:color w:val="000000"/>
        </w:rPr>
        <w:t>”</w:t>
      </w:r>
      <w:r>
        <w:rPr>
          <w:color w:val="000000"/>
        </w:rPr>
        <w:t xml:space="preserve"> because it is widely used.</w:t>
      </w:r>
      <w:r w:rsidR="001D7918">
        <w:rPr>
          <w:color w:val="000000"/>
        </w:rPr>
        <w:t xml:space="preserve"> </w:t>
      </w:r>
      <w:r w:rsidR="001C0B90" w:rsidRPr="001C0B90">
        <w:rPr>
          <w:color w:val="000000"/>
        </w:rPr>
        <w:t xml:space="preserve">This research is about </w:t>
      </w:r>
      <w:r w:rsidR="0082204B">
        <w:rPr>
          <w:color w:val="000000"/>
        </w:rPr>
        <w:t>developing</w:t>
      </w:r>
      <w:r w:rsidR="001C0B90" w:rsidRPr="001C0B90">
        <w:rPr>
          <w:color w:val="000000"/>
        </w:rPr>
        <w:t xml:space="preserve"> a better understanding of the imaging process and the role of illumination in finger vascular pattern recognition.</w:t>
      </w:r>
    </w:p>
    <w:p w14:paraId="19A9AA6B" w14:textId="77777777" w:rsidR="000453A0" w:rsidRDefault="000453A0">
      <w:pPr>
        <w:jc w:val="both"/>
      </w:pPr>
    </w:p>
    <w:p w14:paraId="00000006" w14:textId="77777777" w:rsidR="004D20AD" w:rsidRDefault="000C5F84">
      <w:pPr>
        <w:jc w:val="both"/>
        <w:rPr>
          <w:b/>
        </w:rPr>
      </w:pPr>
      <w:r>
        <w:rPr>
          <w:b/>
        </w:rPr>
        <w:t>Research Background</w:t>
      </w:r>
    </w:p>
    <w:p w14:paraId="00000007" w14:textId="10206113" w:rsidR="004D20AD" w:rsidRDefault="00E667CE">
      <w:pPr>
        <w:jc w:val="both"/>
      </w:pPr>
      <w:r w:rsidRPr="00E667CE">
        <w:t xml:space="preserve">Finger vein imaging systems that employ the near-infrared (NIR) spectrum have been </w:t>
      </w:r>
      <w:r w:rsidR="00286BF1">
        <w:t>developed</w:t>
      </w:r>
      <w:r w:rsidRPr="00E667CE">
        <w:t xml:space="preserve"> in various ways</w:t>
      </w:r>
      <w:r w:rsidR="00CB63D8">
        <w:t xml:space="preserve"> [1]</w:t>
      </w:r>
      <w:r w:rsidRPr="00E667CE">
        <w:t>.</w:t>
      </w:r>
      <w:r>
        <w:t xml:space="preserve"> </w:t>
      </w:r>
      <w:bookmarkStart w:id="0" w:name="_Hlk136500397"/>
      <w:r>
        <w:t xml:space="preserve">Obtaining </w:t>
      </w:r>
      <w:r w:rsidR="00640BF6">
        <w:t>good</w:t>
      </w:r>
      <w:r w:rsidR="00D44202">
        <w:t>-</w:t>
      </w:r>
      <w:r w:rsidR="00640BF6">
        <w:t xml:space="preserve">quality </w:t>
      </w:r>
      <w:r>
        <w:t>vascular pattern</w:t>
      </w:r>
      <w:r w:rsidR="00640BF6">
        <w:t>s</w:t>
      </w:r>
      <w:r>
        <w:t xml:space="preserve"> in practice is quite </w:t>
      </w:r>
      <w:r w:rsidR="00640BF6">
        <w:t>challenging</w:t>
      </w:r>
      <w:r>
        <w:t xml:space="preserve"> since the images </w:t>
      </w:r>
      <w:r w:rsidR="00B56B34">
        <w:t>may be</w:t>
      </w:r>
      <w:r>
        <w:t xml:space="preserve"> blurred and have different intensity areas </w:t>
      </w:r>
      <w:r w:rsidR="0082204B">
        <w:t>and</w:t>
      </w:r>
      <w:r w:rsidR="001D7918">
        <w:t xml:space="preserve"> v</w:t>
      </w:r>
      <w:r w:rsidR="0082204B">
        <w:t>arying</w:t>
      </w:r>
      <w:r w:rsidR="001D7918">
        <w:t xml:space="preserve"> </w:t>
      </w:r>
      <w:r>
        <w:t>contrast.</w:t>
      </w:r>
      <w:bookmarkEnd w:id="0"/>
      <w:r>
        <w:t xml:space="preserve"> </w:t>
      </w:r>
      <w:r w:rsidR="000403BD">
        <w:t>In e</w:t>
      </w:r>
      <w:r>
        <w:t xml:space="preserve">xplaining the imaging process, the literature on finger-vein recognition does not go beyond the premise that the hemoglobin in </w:t>
      </w:r>
      <w:r w:rsidR="0082204B">
        <w:t>the blood</w:t>
      </w:r>
      <w:r>
        <w:t xml:space="preserve"> absorbs the light, while the other tissue</w:t>
      </w:r>
      <w:r w:rsidR="000403BD">
        <w:t>s</w:t>
      </w:r>
      <w:r>
        <w:t xml:space="preserve"> scatter </w:t>
      </w:r>
      <w:r w:rsidR="001D7918">
        <w:t>it</w:t>
      </w:r>
      <w:r>
        <w:t>. One common claim is that strong scattering of light in biological tissue</w:t>
      </w:r>
      <w:r w:rsidR="00286BF1">
        <w:t>s</w:t>
      </w:r>
      <w:r>
        <w:t xml:space="preserve"> during imaging is the main cause of contrast deterioration in finger-vein images</w:t>
      </w:r>
      <w:r w:rsidR="00420710">
        <w:t xml:space="preserve"> [2]</w:t>
      </w:r>
      <w:r>
        <w:t xml:space="preserve">. </w:t>
      </w:r>
      <w:r w:rsidR="001D7918">
        <w:t xml:space="preserve">The explanation of image formation is usually </w:t>
      </w:r>
      <w:r w:rsidR="0082204B">
        <w:t>not very</w:t>
      </w:r>
      <w:r w:rsidR="001D7918">
        <w:t xml:space="preserve"> detailed. </w:t>
      </w:r>
      <w:r w:rsidR="00601E81" w:rsidRPr="00601E81">
        <w:t>Our research presents a model to obtain a better understanding of imaging of finger vein patterns</w:t>
      </w:r>
      <w:r w:rsidR="001D7918">
        <w:t xml:space="preserve"> and the role of illumination in the imaging process</w:t>
      </w:r>
      <w:r w:rsidR="00601E81" w:rsidRPr="00601E81">
        <w:t xml:space="preserve">. </w:t>
      </w:r>
      <w:r w:rsidR="00C760CF" w:rsidRPr="00C760CF">
        <w:t xml:space="preserve">It can be used to improve the acquisition device, </w:t>
      </w:r>
      <w:r w:rsidR="0082204B">
        <w:t>resulting</w:t>
      </w:r>
      <w:r w:rsidR="00C760CF" w:rsidRPr="00C760CF">
        <w:t xml:space="preserve"> in improved image quality and recognition performance.</w:t>
      </w:r>
    </w:p>
    <w:p w14:paraId="00000008" w14:textId="77777777" w:rsidR="004D20AD" w:rsidRDefault="004D20AD">
      <w:pPr>
        <w:jc w:val="both"/>
      </w:pPr>
    </w:p>
    <w:p w14:paraId="00000009" w14:textId="77777777" w:rsidR="004D20AD" w:rsidRDefault="000C5F84">
      <w:pPr>
        <w:jc w:val="both"/>
        <w:rPr>
          <w:b/>
        </w:rPr>
      </w:pPr>
      <w:r>
        <w:rPr>
          <w:b/>
        </w:rPr>
        <w:t>Research Problem</w:t>
      </w:r>
    </w:p>
    <w:p w14:paraId="0000000A" w14:textId="4069848D" w:rsidR="004D20AD" w:rsidRDefault="000C5F84">
      <w:pPr>
        <w:jc w:val="both"/>
      </w:pPr>
      <w:r>
        <w:t xml:space="preserve">The </w:t>
      </w:r>
      <w:r w:rsidR="00286BF1">
        <w:t>research</w:t>
      </w:r>
      <w:r>
        <w:t xml:space="preserve"> questions related to this research problem are the following:</w:t>
      </w:r>
    </w:p>
    <w:p w14:paraId="0000000B" w14:textId="260CDB11" w:rsidR="004D20AD" w:rsidRDefault="000C5F84">
      <w:pPr>
        <w:numPr>
          <w:ilvl w:val="0"/>
          <w:numId w:val="5"/>
        </w:numPr>
        <w:ind w:left="360"/>
        <w:jc w:val="both"/>
      </w:pPr>
      <w:r>
        <w:t>How can</w:t>
      </w:r>
      <w:r w:rsidR="001D7918">
        <w:t xml:space="preserve"> </w:t>
      </w:r>
      <w:r>
        <w:t>the imaging process</w:t>
      </w:r>
      <w:r w:rsidR="001D7918">
        <w:t xml:space="preserve"> be modeled</w:t>
      </w:r>
      <w:r>
        <w:t>, and how does this help to interpret the image</w:t>
      </w:r>
      <w:r w:rsidR="00E9100E">
        <w:t>s</w:t>
      </w:r>
      <w:r>
        <w:t>?</w:t>
      </w:r>
    </w:p>
    <w:p w14:paraId="0000000C" w14:textId="0D173707" w:rsidR="004D20AD" w:rsidRDefault="000C5F84">
      <w:pPr>
        <w:numPr>
          <w:ilvl w:val="0"/>
          <w:numId w:val="1"/>
        </w:numPr>
        <w:jc w:val="both"/>
      </w:pPr>
      <w:r>
        <w:t xml:space="preserve">What are the roles of the bone, </w:t>
      </w:r>
      <w:r w:rsidR="00E9100E">
        <w:t xml:space="preserve">soft </w:t>
      </w:r>
      <w:r>
        <w:t>tissues,</w:t>
      </w:r>
      <w:r w:rsidR="00286BF1">
        <w:t xml:space="preserve"> </w:t>
      </w:r>
      <w:r w:rsidR="00E9100E">
        <w:t>blood vessels</w:t>
      </w:r>
      <w:r w:rsidR="00286BF1">
        <w:t xml:space="preserve"> and joints</w:t>
      </w:r>
      <w:r>
        <w:t xml:space="preserve">? </w:t>
      </w:r>
    </w:p>
    <w:p w14:paraId="0000000D" w14:textId="38328B7C" w:rsidR="004D20AD" w:rsidRDefault="00286BF1">
      <w:pPr>
        <w:numPr>
          <w:ilvl w:val="0"/>
          <w:numId w:val="1"/>
        </w:numPr>
        <w:jc w:val="both"/>
      </w:pPr>
      <w:r>
        <w:t>How can this knowledge be used to create phantom fingers that help analyze the imaging</w:t>
      </w:r>
      <w:r w:rsidR="001D7918">
        <w:t xml:space="preserve"> process</w:t>
      </w:r>
      <w:r>
        <w:t>?</w:t>
      </w:r>
    </w:p>
    <w:p w14:paraId="0000000F" w14:textId="6D55A8B6" w:rsidR="004D20AD" w:rsidRDefault="00CF003A">
      <w:pPr>
        <w:numPr>
          <w:ilvl w:val="0"/>
          <w:numId w:val="5"/>
        </w:numPr>
        <w:pBdr>
          <w:top w:val="nil"/>
          <w:left w:val="nil"/>
          <w:bottom w:val="nil"/>
          <w:right w:val="nil"/>
          <w:between w:val="nil"/>
        </w:pBdr>
        <w:ind w:left="360"/>
        <w:jc w:val="both"/>
      </w:pPr>
      <w:r w:rsidRPr="00CF003A">
        <w:t>How can this model be used to obtain a better understanding of the role of illumination in the imaging process?</w:t>
      </w:r>
    </w:p>
    <w:p w14:paraId="00000011" w14:textId="3702C0BC" w:rsidR="004D20AD" w:rsidRDefault="000C5F84">
      <w:pPr>
        <w:numPr>
          <w:ilvl w:val="0"/>
          <w:numId w:val="2"/>
        </w:numPr>
        <w:jc w:val="both"/>
      </w:pPr>
      <w:r>
        <w:t xml:space="preserve">What is the impact of illumination width on generating finger vein patterns? </w:t>
      </w:r>
    </w:p>
    <w:p w14:paraId="00000013" w14:textId="6DBE11CE" w:rsidR="004D20AD" w:rsidRDefault="00537D87">
      <w:pPr>
        <w:numPr>
          <w:ilvl w:val="0"/>
          <w:numId w:val="2"/>
        </w:numPr>
        <w:jc w:val="both"/>
      </w:pPr>
      <w:r w:rsidRPr="00537D87">
        <w:t>How does the direction of illumination impact the development of finger vein patterns?</w:t>
      </w:r>
    </w:p>
    <w:p w14:paraId="00000014" w14:textId="77777777" w:rsidR="004D20AD" w:rsidRDefault="004D20AD">
      <w:pPr>
        <w:ind w:firstLine="720"/>
        <w:jc w:val="both"/>
      </w:pPr>
    </w:p>
    <w:p w14:paraId="00000015" w14:textId="5E3C207A" w:rsidR="004D20AD" w:rsidRDefault="000C5F84">
      <w:pPr>
        <w:ind w:firstLine="720"/>
        <w:jc w:val="both"/>
      </w:pPr>
      <w:r>
        <w:t xml:space="preserve">Since the imaging process seems to be </w:t>
      </w:r>
      <w:r w:rsidR="001D7918">
        <w:t>a</w:t>
      </w:r>
      <w:r>
        <w:t xml:space="preserve"> cause of the poor image quality, developing a physical model could help us to get a better understanding of image formation. </w:t>
      </w:r>
      <w:r w:rsidR="00DA5366" w:rsidRPr="00DA5366">
        <w:t xml:space="preserve">A physical model describes the illumination process to acquire knowledge about the contribution </w:t>
      </w:r>
      <w:r w:rsidR="003420E0">
        <w:t>to</w:t>
      </w:r>
      <w:r w:rsidR="003420E0" w:rsidRPr="00DA5366">
        <w:t xml:space="preserve"> the imaging process </w:t>
      </w:r>
      <w:r w:rsidR="00DA5366" w:rsidRPr="00DA5366">
        <w:t>of each part inside the finger.</w:t>
      </w:r>
      <w:r w:rsidR="00DA5366">
        <w:t xml:space="preserve"> </w:t>
      </w:r>
      <w:r w:rsidR="00702300">
        <w:t xml:space="preserve">It </w:t>
      </w:r>
      <w:r>
        <w:t xml:space="preserve">can also help us understand why the finger vein images are brighter near the joints. </w:t>
      </w:r>
      <w:r w:rsidR="002F2CF4" w:rsidRPr="002F2CF4">
        <w:t>A commonly accepted explanation</w:t>
      </w:r>
      <w:r w:rsidR="00702300">
        <w:t xml:space="preserve"> for this</w:t>
      </w:r>
      <w:r w:rsidR="002F2CF4" w:rsidRPr="002F2CF4">
        <w:t xml:space="preserve"> in </w:t>
      </w:r>
      <w:r w:rsidR="00702300">
        <w:t>finger vein recognition (</w:t>
      </w:r>
      <w:r w:rsidR="003420E0">
        <w:t>FVR</w:t>
      </w:r>
      <w:r w:rsidR="00702300">
        <w:t>)</w:t>
      </w:r>
      <w:r w:rsidR="002F2CF4">
        <w:t xml:space="preserve"> </w:t>
      </w:r>
      <w:r w:rsidR="002F2CF4" w:rsidRPr="002F2CF4">
        <w:t>is that the bone</w:t>
      </w:r>
      <w:r w:rsidR="00702300">
        <w:t xml:space="preserve"> tissue</w:t>
      </w:r>
      <w:r w:rsidR="002F2CF4" w:rsidRPr="002F2CF4">
        <w:t xml:space="preserve"> in our </w:t>
      </w:r>
      <w:r w:rsidR="002F2CF4" w:rsidRPr="002F2CF4">
        <w:lastRenderedPageBreak/>
        <w:t xml:space="preserve">fingers tends to block the light more than the other parts, and the light </w:t>
      </w:r>
      <w:r w:rsidR="003420E0">
        <w:t>passes</w:t>
      </w:r>
      <w:r w:rsidR="002F2CF4" w:rsidRPr="002F2CF4">
        <w:t xml:space="preserve"> </w:t>
      </w:r>
      <w:r w:rsidR="003420E0">
        <w:t>through</w:t>
      </w:r>
      <w:r w:rsidR="002F2CF4" w:rsidRPr="002F2CF4">
        <w:t xml:space="preserve"> the joints</w:t>
      </w:r>
      <w:r w:rsidR="00420710">
        <w:t xml:space="preserve"> [</w:t>
      </w:r>
      <w:r w:rsidR="002D2DFE">
        <w:t>3</w:t>
      </w:r>
      <w:r w:rsidR="00420710">
        <w:t>]</w:t>
      </w:r>
      <w:r>
        <w:t xml:space="preserve">. </w:t>
      </w:r>
      <w:r w:rsidR="000527DA" w:rsidRPr="000527DA">
        <w:t>However, we found that this explanation was incorrect, and we provide a better explanation for this phenomenon.</w:t>
      </w:r>
    </w:p>
    <w:p w14:paraId="00000017" w14:textId="1D075126" w:rsidR="004D20AD" w:rsidRDefault="000C5F84" w:rsidP="00A14F97">
      <w:pPr>
        <w:ind w:firstLine="720"/>
        <w:jc w:val="both"/>
      </w:pPr>
      <w:r>
        <w:t xml:space="preserve">To make finger vein patterns visible in the NIR spectrum, three types of illumination (top-transmission, 2-sided illumination, and reflection) </w:t>
      </w:r>
      <w:r w:rsidR="003420E0">
        <w:t>are used</w:t>
      </w:r>
      <w:r>
        <w:t xml:space="preserve"> for illuminating the finger. Although the </w:t>
      </w:r>
      <w:r w:rsidR="003420E0">
        <w:t>illumination</w:t>
      </w:r>
      <w:r>
        <w:t xml:space="preserve"> method</w:t>
      </w:r>
      <w:r w:rsidR="00702300">
        <w:t>s</w:t>
      </w:r>
      <w:r>
        <w:t xml:space="preserve"> </w:t>
      </w:r>
      <w:r w:rsidR="003420E0">
        <w:t>differ</w:t>
      </w:r>
      <w:r>
        <w:t xml:space="preserve">, the resulting finger-vein images show </w:t>
      </w:r>
      <w:r w:rsidR="006F3F37">
        <w:t>similar</w:t>
      </w:r>
      <w:r>
        <w:t xml:space="preserve"> </w:t>
      </w:r>
      <w:r w:rsidR="00702300">
        <w:t>characteristics</w:t>
      </w:r>
      <w:r w:rsidR="003420E0">
        <w:t>.</w:t>
      </w:r>
      <w:r>
        <w:t xml:space="preserve"> </w:t>
      </w:r>
      <w:r w:rsidR="004A24C8" w:rsidRPr="004A24C8">
        <w:t xml:space="preserve">We found that vascular patterns </w:t>
      </w:r>
      <w:r w:rsidR="00702300">
        <w:t>from</w:t>
      </w:r>
      <w:r w:rsidR="004A24C8" w:rsidRPr="004A24C8">
        <w:t xml:space="preserve"> different types of illumination are very similar, but the contrast saturation is different.</w:t>
      </w:r>
      <w:r w:rsidR="004A24C8">
        <w:t xml:space="preserve"> </w:t>
      </w:r>
      <w:r w:rsidR="00592410" w:rsidRPr="00592410">
        <w:rPr>
          <w:lang w:val="en-US"/>
        </w:rPr>
        <w:t xml:space="preserve">The effect of illumination on the image quality of finger vein images for finger vein recognition has yet to be thoroughly </w:t>
      </w:r>
      <w:r w:rsidR="00592410">
        <w:rPr>
          <w:lang w:val="en-US"/>
        </w:rPr>
        <w:t>investigated</w:t>
      </w:r>
      <w:r w:rsidR="00592410" w:rsidRPr="00592410">
        <w:rPr>
          <w:lang w:val="en-US"/>
        </w:rPr>
        <w:t>.</w:t>
      </w:r>
      <w:r w:rsidR="00721A23">
        <w:rPr>
          <w:lang w:val="en-US"/>
        </w:rPr>
        <w:t xml:space="preserve"> </w:t>
      </w:r>
      <w:r>
        <w:t xml:space="preserve">Near-infrared (NIR) light-emitting diodes (NIR LEDs) with various broad opening angles, for example, have been widely employed in finger vein scanners instead of visible light. To the best of our knowledge, relatively few researchers have attempted to quantify the impact of illumination bundle width on the finger vascular pattern imaging process. In </w:t>
      </w:r>
      <w:r w:rsidR="009F2359">
        <w:t>our</w:t>
      </w:r>
      <w:r>
        <w:t xml:space="preserve"> research, we present new results on the impact of illumination bundle width and illumination direction on the NIR image quality of the finger vein and the p</w:t>
      </w:r>
      <w:r>
        <w:t>erformance of finger vein recognition (FVR).</w:t>
      </w:r>
    </w:p>
    <w:p w14:paraId="68150B3A" w14:textId="77777777" w:rsidR="002F2CF4" w:rsidRDefault="002F2CF4" w:rsidP="002F2CF4">
      <w:pPr>
        <w:jc w:val="both"/>
      </w:pPr>
    </w:p>
    <w:p w14:paraId="78ADE490" w14:textId="492DA4D0" w:rsidR="00FA7761" w:rsidRPr="00420710" w:rsidRDefault="000C14DD" w:rsidP="002F2CF4">
      <w:pPr>
        <w:jc w:val="both"/>
        <w:rPr>
          <w:b/>
          <w:bCs/>
        </w:rPr>
      </w:pPr>
      <w:r w:rsidRPr="00420710">
        <w:rPr>
          <w:b/>
          <w:bCs/>
        </w:rPr>
        <w:t xml:space="preserve">Work </w:t>
      </w:r>
      <w:r w:rsidR="007722C2" w:rsidRPr="00420710">
        <w:rPr>
          <w:b/>
          <w:bCs/>
        </w:rPr>
        <w:t xml:space="preserve">&amp; </w:t>
      </w:r>
      <w:r w:rsidR="00FA7761" w:rsidRPr="00420710">
        <w:rPr>
          <w:b/>
          <w:bCs/>
        </w:rPr>
        <w:t>Results</w:t>
      </w:r>
    </w:p>
    <w:p w14:paraId="4310EF95" w14:textId="43C18D58" w:rsidR="00FA7761" w:rsidRDefault="00DA5366" w:rsidP="002F2CF4">
      <w:pPr>
        <w:jc w:val="both"/>
      </w:pPr>
      <w:r>
        <w:t xml:space="preserve">Our findings show that the NIR light is scattered by </w:t>
      </w:r>
      <w:r w:rsidR="00A372F2">
        <w:t xml:space="preserve">the </w:t>
      </w:r>
      <w:r>
        <w:t>bone, acting as a</w:t>
      </w:r>
      <w:r w:rsidR="00A372F2">
        <w:t xml:space="preserve"> </w:t>
      </w:r>
      <w:r>
        <w:t xml:space="preserve">diffuser, and the NIR light is absorbed by the blood and soft tissue, where the blood's hemoglobin has the strongest absorption. </w:t>
      </w:r>
      <w:r w:rsidR="008F5683" w:rsidRPr="008F5683">
        <w:t>We create a phantom finger</w:t>
      </w:r>
      <w:r w:rsidR="00763D9A">
        <w:t xml:space="preserve"> (see Fig 1)</w:t>
      </w:r>
      <w:r w:rsidR="008F5683" w:rsidRPr="008F5683">
        <w:t xml:space="preserve"> to mimic a real finger as </w:t>
      </w:r>
      <w:r w:rsidR="00A372F2">
        <w:t>an</w:t>
      </w:r>
      <w:r w:rsidR="008F5683" w:rsidRPr="008F5683">
        <w:t xml:space="preserve"> implementation of the physical model. </w:t>
      </w:r>
      <w:r w:rsidR="0069260E">
        <w:t>It</w:t>
      </w:r>
      <w:r w:rsidR="008F5683" w:rsidRPr="008F5683">
        <w:t xml:space="preserve"> is used in the simulation of the NIR imaging process.</w:t>
      </w:r>
      <w:r>
        <w:t xml:space="preserve"> </w:t>
      </w:r>
      <w:r w:rsidR="000C14DD" w:rsidRPr="000C14DD">
        <w:t>This phantom can enhance finger vein visualization and feature extraction with realistic images that include ground truth information for vein patterns.</w:t>
      </w:r>
      <w:r>
        <w:t xml:space="preserve"> </w:t>
      </w:r>
      <w:r w:rsidR="00A36C1A" w:rsidRPr="00A36C1A">
        <w:t>Furthermore, we found that brighter areas surrounding the finger joints are caused by thinner soft tissues around the joints absorbing less light. The bone tips in the joints may appear slightly darker, but it is not a significant effect.</w:t>
      </w:r>
      <w:r>
        <w:t xml:space="preserve"> </w:t>
      </w:r>
      <w:r w:rsidR="00500974">
        <w:t xml:space="preserve">Moreover, </w:t>
      </w:r>
      <w:r w:rsidR="00702300">
        <w:t>we found that</w:t>
      </w:r>
      <w:r w:rsidR="00A36C1A" w:rsidRPr="00A36C1A">
        <w:t xml:space="preserve"> fluid present in the joints does not have any impact on the imaging process.</w:t>
      </w:r>
    </w:p>
    <w:p w14:paraId="09FC29D5" w14:textId="77777777" w:rsidR="00DA5366" w:rsidRDefault="00DA5366" w:rsidP="002F2CF4">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DA5366" w14:paraId="6CF724DD" w14:textId="77777777" w:rsidTr="00382429">
        <w:trPr>
          <w:trHeight w:val="1677"/>
        </w:trPr>
        <w:tc>
          <w:tcPr>
            <w:tcW w:w="3404" w:type="dxa"/>
          </w:tcPr>
          <w:p w14:paraId="4ADF47DB" w14:textId="433E6E57" w:rsidR="00DA5366" w:rsidRDefault="00DA5366" w:rsidP="002F2CF4">
            <w:pPr>
              <w:jc w:val="both"/>
            </w:pPr>
            <w:r w:rsidRPr="00DA5366">
              <w:rPr>
                <w:noProof/>
              </w:rPr>
              <w:drawing>
                <wp:inline distT="0" distB="0" distL="0" distR="0" wp14:anchorId="315C7097" wp14:editId="5403149E">
                  <wp:extent cx="1976400" cy="1036800"/>
                  <wp:effectExtent l="0" t="0" r="5080" b="0"/>
                  <wp:docPr id="5" name="Picture 4">
                    <a:extLst xmlns:a="http://schemas.openxmlformats.org/drawingml/2006/main">
                      <a:ext uri="{FF2B5EF4-FFF2-40B4-BE49-F238E27FC236}">
                        <a16:creationId xmlns:a16="http://schemas.microsoft.com/office/drawing/2014/main" id="{1236AF51-DB43-419C-A994-CDF546CDB76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1236AF51-DB43-419C-A994-CDF546CDB768}"/>
                              </a:ext>
                            </a:extLst>
                          </pic:cNvPr>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76400" cy="1036800"/>
                          </a:xfrm>
                          <a:prstGeom prst="rect">
                            <a:avLst/>
                          </a:prstGeom>
                        </pic:spPr>
                      </pic:pic>
                    </a:graphicData>
                  </a:graphic>
                </wp:inline>
              </w:drawing>
            </w:r>
          </w:p>
        </w:tc>
        <w:tc>
          <w:tcPr>
            <w:tcW w:w="3405" w:type="dxa"/>
          </w:tcPr>
          <w:p w14:paraId="72D47EC9" w14:textId="33909EC3" w:rsidR="00DA5366" w:rsidRDefault="000D5B5E" w:rsidP="002F2CF4">
            <w:pPr>
              <w:jc w:val="both"/>
            </w:pPr>
            <w:r w:rsidRPr="00B873B8">
              <w:rPr>
                <w:noProof/>
              </w:rPr>
              <mc:AlternateContent>
                <mc:Choice Requires="wps">
                  <w:drawing>
                    <wp:anchor distT="0" distB="0" distL="114300" distR="114300" simplePos="0" relativeHeight="251673600" behindDoc="0" locked="0" layoutInCell="1" allowOverlap="1" wp14:anchorId="6C51BFB8" wp14:editId="0F1A21A0">
                      <wp:simplePos x="0" y="0"/>
                      <wp:positionH relativeFrom="column">
                        <wp:posOffset>1634490</wp:posOffset>
                      </wp:positionH>
                      <wp:positionV relativeFrom="paragraph">
                        <wp:posOffset>744220</wp:posOffset>
                      </wp:positionV>
                      <wp:extent cx="465192" cy="523220"/>
                      <wp:effectExtent l="0" t="0" r="0" b="0"/>
                      <wp:wrapNone/>
                      <wp:docPr id="711725421"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42A242DE" w14:textId="7EEDBDD9" w:rsidR="000D5B5E" w:rsidRPr="00B873B8" w:rsidRDefault="000D5B5E" w:rsidP="000D5B5E">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b</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type w14:anchorId="6C51BFB8" id="_x0000_t202" coordsize="21600,21600" o:spt="202" path="m,l,21600r21600,l21600,xe">
                      <v:stroke joinstyle="miter"/>
                      <v:path gradientshapeok="t" o:connecttype="rect"/>
                    </v:shapetype>
                    <v:shape id="TextBox 2" o:spid="_x0000_s1026" type="#_x0000_t202" style="position:absolute;left:0;text-align:left;margin-left:128.7pt;margin-top:58.6pt;width:36.65pt;height:41.2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" filled="f" stroked="f">
                      <v:textbox style="mso-fit-shape-to-text:t">
                        <w:txbxContent>
                          <w:p w14:paraId="42A242DE" w14:textId="7EEDBDD9" w:rsidR="000D5B5E" w:rsidRPr="00B873B8" w:rsidRDefault="000D5B5E" w:rsidP="000D5B5E">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b</w:t>
                            </w:r>
                            <w:r w:rsidRPr="00B873B8">
                              <w:rPr>
                                <w:rFonts w:asciiTheme="minorHAnsi" w:hAnsi="Cambria" w:cstheme="minorBidi"/>
                                <w:color w:val="FFFFFF" w:themeColor="background1"/>
                                <w:kern w:val="24"/>
                                <w:sz w:val="28"/>
                                <w:szCs w:val="28"/>
                              </w:rPr>
                              <w:t>)</w:t>
                            </w:r>
                          </w:p>
                        </w:txbxContent>
                      </v:textbox>
                    </v:shape>
                  </w:pict>
                </mc:Fallback>
              </mc:AlternateContent>
            </w:r>
            <w:r w:rsidR="00647DB2" w:rsidRPr="00DA5366">
              <w:rPr>
                <w:noProof/>
              </w:rPr>
              <w:drawing>
                <wp:inline distT="0" distB="0" distL="0" distR="0" wp14:anchorId="5521601C" wp14:editId="2DABCED7">
                  <wp:extent cx="1976400" cy="1036800"/>
                  <wp:effectExtent l="0" t="0" r="5080" b="0"/>
                  <wp:docPr id="13" name="Picture 12">
                    <a:extLst xmlns:a="http://schemas.openxmlformats.org/drawingml/2006/main">
                      <a:ext uri="{FF2B5EF4-FFF2-40B4-BE49-F238E27FC236}">
                        <a16:creationId xmlns:a16="http://schemas.microsoft.com/office/drawing/2014/main" id="{3DF07FDD-2829-4D95-9AF1-1900C39F99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3DF07FDD-2829-4D95-9AF1-1900C39F9921}"/>
                              </a:ext>
                            </a:extLst>
                          </pic:cNvPr>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76400" cy="1036800"/>
                          </a:xfrm>
                          <a:prstGeom prst="rect">
                            <a:avLst/>
                          </a:prstGeom>
                        </pic:spPr>
                      </pic:pic>
                    </a:graphicData>
                  </a:graphic>
                </wp:inline>
              </w:drawing>
            </w:r>
          </w:p>
        </w:tc>
        <w:tc>
          <w:tcPr>
            <w:tcW w:w="3405" w:type="dxa"/>
          </w:tcPr>
          <w:p w14:paraId="5D10EA3E" w14:textId="07FD12F5" w:rsidR="00DA5366" w:rsidRDefault="00647DB2" w:rsidP="002F2CF4">
            <w:pPr>
              <w:jc w:val="both"/>
            </w:pPr>
            <w:r w:rsidRPr="00DA5366">
              <w:rPr>
                <w:noProof/>
              </w:rPr>
              <w:drawing>
                <wp:inline distT="0" distB="0" distL="0" distR="0" wp14:anchorId="438D3036" wp14:editId="65FA1766">
                  <wp:extent cx="1976400" cy="1036800"/>
                  <wp:effectExtent l="0" t="0" r="5080" b="0"/>
                  <wp:docPr id="9" name="Picture 8">
                    <a:extLst xmlns:a="http://schemas.openxmlformats.org/drawingml/2006/main">
                      <a:ext uri="{FF2B5EF4-FFF2-40B4-BE49-F238E27FC236}">
                        <a16:creationId xmlns:a16="http://schemas.microsoft.com/office/drawing/2014/main" id="{FC431F07-BF09-474D-97FE-3079840C1CB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C431F07-BF09-474D-97FE-3079840C1CBC}"/>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76400" cy="1036800"/>
                          </a:xfrm>
                          <a:prstGeom prst="rect">
                            <a:avLst/>
                          </a:prstGeom>
                        </pic:spPr>
                      </pic:pic>
                    </a:graphicData>
                  </a:graphic>
                </wp:inline>
              </w:drawing>
            </w:r>
          </w:p>
        </w:tc>
      </w:tr>
      <w:tr w:rsidR="00647DB2" w14:paraId="10A60C07" w14:textId="77777777" w:rsidTr="00382429">
        <w:trPr>
          <w:trHeight w:val="269"/>
        </w:trPr>
        <w:tc>
          <w:tcPr>
            <w:tcW w:w="10214" w:type="dxa"/>
            <w:gridSpan w:val="3"/>
          </w:tcPr>
          <w:p w14:paraId="45B01F1A" w14:textId="13B67C94" w:rsidR="00647DB2" w:rsidRDefault="000D5B5E" w:rsidP="002F2CF4">
            <w:pPr>
              <w:jc w:val="both"/>
            </w:pPr>
            <w:r w:rsidRPr="00B873B8">
              <w:rPr>
                <w:noProof/>
              </w:rPr>
              <mc:AlternateContent>
                <mc:Choice Requires="wps">
                  <w:drawing>
                    <wp:anchor distT="0" distB="0" distL="114300" distR="114300" simplePos="0" relativeHeight="251675648" behindDoc="0" locked="0" layoutInCell="1" allowOverlap="1" wp14:anchorId="2FC8BD40" wp14:editId="515E5C5F">
                      <wp:simplePos x="0" y="0"/>
                      <wp:positionH relativeFrom="column">
                        <wp:posOffset>6005830</wp:posOffset>
                      </wp:positionH>
                      <wp:positionV relativeFrom="paragraph">
                        <wp:posOffset>-327025</wp:posOffset>
                      </wp:positionV>
                      <wp:extent cx="465192" cy="523220"/>
                      <wp:effectExtent l="0" t="0" r="0" b="0"/>
                      <wp:wrapNone/>
                      <wp:docPr id="1413274993"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4E276F2A" w14:textId="43ABE30C" w:rsidR="000D5B5E" w:rsidRPr="00B873B8" w:rsidRDefault="000D5B5E" w:rsidP="000D5B5E">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c</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2FC8BD40" id="_x0000_s1027" type="#_x0000_t202" style="position:absolute;left:0;text-align:left;margin-left:472.9pt;margin-top:-25.75pt;width:36.65pt;height:41.2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" filled="f" stroked="f">
                      <v:textbox style="mso-fit-shape-to-text:t">
                        <w:txbxContent>
                          <w:p w14:paraId="4E276F2A" w14:textId="43ABE30C" w:rsidR="000D5B5E" w:rsidRPr="00B873B8" w:rsidRDefault="000D5B5E" w:rsidP="000D5B5E">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c</w:t>
                            </w:r>
                            <w:r w:rsidRPr="00B873B8">
                              <w:rPr>
                                <w:rFonts w:asciiTheme="minorHAnsi" w:hAnsi="Cambria" w:cstheme="minorBidi"/>
                                <w:color w:val="FFFFFF" w:themeColor="background1"/>
                                <w:kern w:val="24"/>
                                <w:sz w:val="28"/>
                                <w:szCs w:val="28"/>
                              </w:rPr>
                              <w:t>)</w:t>
                            </w:r>
                          </w:p>
                        </w:txbxContent>
                      </v:textbox>
                    </v:shape>
                  </w:pict>
                </mc:Fallback>
              </mc:AlternateContent>
            </w:r>
            <w:r w:rsidRPr="00B873B8">
              <w:rPr>
                <w:noProof/>
              </w:rPr>
              <mc:AlternateContent>
                <mc:Choice Requires="wps">
                  <w:drawing>
                    <wp:anchor distT="0" distB="0" distL="114300" distR="114300" simplePos="0" relativeHeight="251671552" behindDoc="0" locked="0" layoutInCell="1" allowOverlap="1" wp14:anchorId="0C063A43" wp14:editId="7BBAF4C1">
                      <wp:simplePos x="0" y="0"/>
                      <wp:positionH relativeFrom="column">
                        <wp:posOffset>1631950</wp:posOffset>
                      </wp:positionH>
                      <wp:positionV relativeFrom="paragraph">
                        <wp:posOffset>-368935</wp:posOffset>
                      </wp:positionV>
                      <wp:extent cx="465192" cy="523220"/>
                      <wp:effectExtent l="0" t="0" r="0" b="0"/>
                      <wp:wrapNone/>
                      <wp:docPr id="593000533"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0BB5E85F" w14:textId="77777777" w:rsidR="000D5B5E" w:rsidRPr="00B873B8" w:rsidRDefault="000D5B5E" w:rsidP="000D5B5E">
                                  <w:pPr>
                                    <w:rPr>
                                      <w:rFonts w:asciiTheme="minorHAnsi" w:hAnsi="Cambria" w:cstheme="minorBidi"/>
                                      <w:color w:val="FFFFFF" w:themeColor="background1"/>
                                      <w:kern w:val="24"/>
                                      <w:sz w:val="28"/>
                                      <w:szCs w:val="28"/>
                                    </w:rPr>
                                  </w:pPr>
                                  <w:r w:rsidRPr="00B873B8">
                                    <w:rPr>
                                      <w:rFonts w:asciiTheme="minorHAnsi" w:hAnsi="Cambria" w:cstheme="minorBidi"/>
                                      <w:color w:val="FFFFFF" w:themeColor="background1"/>
                                      <w:kern w:val="24"/>
                                      <w:sz w:val="28"/>
                                      <w:szCs w:val="28"/>
                                    </w:rPr>
                                    <w:t>a)</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0C063A43" id="_x0000_s1028" type="#_x0000_t202" style="position:absolute;left:0;text-align:left;margin-left:128.5pt;margin-top:-29.05pt;width:36.65pt;height:41.2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" filled="f" stroked="f">
                      <v:textbox style="mso-fit-shape-to-text:t">
                        <w:txbxContent>
                          <w:p w14:paraId="0BB5E85F" w14:textId="77777777" w:rsidR="000D5B5E" w:rsidRPr="00B873B8" w:rsidRDefault="000D5B5E" w:rsidP="000D5B5E">
                            <w:pPr>
                              <w:rPr>
                                <w:rFonts w:asciiTheme="minorHAnsi" w:hAnsi="Cambria" w:cstheme="minorBidi"/>
                                <w:color w:val="FFFFFF" w:themeColor="background1"/>
                                <w:kern w:val="24"/>
                                <w:sz w:val="28"/>
                                <w:szCs w:val="28"/>
                              </w:rPr>
                            </w:pPr>
                            <w:r w:rsidRPr="00B873B8">
                              <w:rPr>
                                <w:rFonts w:asciiTheme="minorHAnsi" w:hAnsi="Cambria" w:cstheme="minorBidi"/>
                                <w:color w:val="FFFFFF" w:themeColor="background1"/>
                                <w:kern w:val="24"/>
                                <w:sz w:val="28"/>
                                <w:szCs w:val="28"/>
                              </w:rPr>
                              <w:t>a)</w:t>
                            </w:r>
                          </w:p>
                        </w:txbxContent>
                      </v:textbox>
                    </v:shape>
                  </w:pict>
                </mc:Fallback>
              </mc:AlternateContent>
            </w:r>
            <w:r w:rsidR="00647DB2">
              <w:t xml:space="preserve">Fig 1. Example of captured: a). real finger, b) phantom finger with and c) without vein’s replica. </w:t>
            </w:r>
          </w:p>
        </w:tc>
      </w:tr>
    </w:tbl>
    <w:p w14:paraId="34965D85" w14:textId="77777777" w:rsidR="00DA5366" w:rsidRDefault="00DA5366" w:rsidP="002F2CF4">
      <w:pPr>
        <w:jc w:val="both"/>
      </w:pPr>
    </w:p>
    <w:p w14:paraId="34955D53" w14:textId="011BCD02" w:rsidR="00DA5366" w:rsidRDefault="000D5B5E" w:rsidP="000D5B5E">
      <w:pPr>
        <w:ind w:firstLine="720"/>
        <w:jc w:val="both"/>
      </w:pPr>
      <w:r w:rsidRPr="009F2359">
        <w:rPr>
          <w:lang w:val="en-US"/>
        </w:rPr>
        <w:t xml:space="preserve">We propose a qualitative theoretical model based on </w:t>
      </w:r>
      <w:r w:rsidR="00702300">
        <w:rPr>
          <w:lang w:val="en-US"/>
        </w:rPr>
        <w:t>these observations</w:t>
      </w:r>
      <w:r w:rsidRPr="009F2359">
        <w:rPr>
          <w:lang w:val="en-US"/>
        </w:rPr>
        <w:t>. The result is that only blood vessels close to the skin are visible by their projected shadows</w:t>
      </w:r>
      <w:r w:rsidR="0068047A">
        <w:rPr>
          <w:lang w:val="en-US"/>
        </w:rPr>
        <w:t xml:space="preserve"> on the surface of the finger</w:t>
      </w:r>
      <w:r w:rsidRPr="009F2359">
        <w:rPr>
          <w:lang w:val="en-US"/>
        </w:rPr>
        <w:t>. The model allows us to predict the effect of illumination on the finger vein images: the pattern is independent of the direction of the illumination, while illumination with a narrow beam improves image quality due to reduced risk of overexposure</w:t>
      </w:r>
      <w:r w:rsidRPr="000527DA">
        <w:rPr>
          <w:lang w:val="en-US"/>
        </w:rPr>
        <w:t xml:space="preserve">. </w:t>
      </w:r>
      <w:r w:rsidR="00721A23" w:rsidRPr="000527DA">
        <w:t>Since the bone acts as a light diffuser in the image projection of finger vascular patterns, homogenous illumination along the finger does not require a large spread angle. However, it is sufficient to illuminate the finger using a narrow beam (e.g., a laser).</w:t>
      </w:r>
      <w:r w:rsidR="00721A23">
        <w:t xml:space="preserve"> </w:t>
      </w:r>
      <w:r w:rsidRPr="009F2359">
        <w:rPr>
          <w:lang w:val="en-US"/>
        </w:rPr>
        <w:t>We present a series of experiments to validate the predictions using illumination from different directions and beam widths.</w:t>
      </w:r>
      <w:r w:rsidR="00D441CE">
        <w:rPr>
          <w:lang w:val="en-US"/>
        </w:rPr>
        <w:t xml:space="preserve"> </w:t>
      </w:r>
      <w:r w:rsidR="00792DA8">
        <w:rPr>
          <w:lang w:val="en-US"/>
        </w:rPr>
        <w:t>F</w:t>
      </w:r>
      <w:r w:rsidR="00792DA8" w:rsidRPr="009F2359">
        <w:rPr>
          <w:lang w:val="en-US"/>
        </w:rPr>
        <w:t>or t</w:t>
      </w:r>
      <w:r w:rsidR="00792DA8">
        <w:rPr>
          <w:lang w:val="en-US"/>
        </w:rPr>
        <w:t>h</w:t>
      </w:r>
      <w:r w:rsidR="00702300">
        <w:rPr>
          <w:lang w:val="en-US"/>
        </w:rPr>
        <w:t>ese</w:t>
      </w:r>
      <w:r w:rsidR="00792DA8" w:rsidRPr="009F2359">
        <w:rPr>
          <w:lang w:val="en-US"/>
        </w:rPr>
        <w:t xml:space="preserve"> experiments</w:t>
      </w:r>
      <w:r w:rsidR="00792DA8">
        <w:rPr>
          <w:lang w:val="en-US"/>
        </w:rPr>
        <w:t>, w</w:t>
      </w:r>
      <w:r w:rsidR="00D441CE" w:rsidRPr="009F2359">
        <w:rPr>
          <w:lang w:val="en-US"/>
        </w:rPr>
        <w:t xml:space="preserve">e </w:t>
      </w:r>
      <w:r w:rsidR="00D441CE">
        <w:rPr>
          <w:lang w:val="en-US"/>
        </w:rPr>
        <w:t>collected</w:t>
      </w:r>
      <w:r w:rsidR="00D441CE" w:rsidRPr="009F2359">
        <w:rPr>
          <w:lang w:val="en-US"/>
        </w:rPr>
        <w:t xml:space="preserve"> a highly controlled dataset with minimal</w:t>
      </w:r>
      <w:r w:rsidR="00D441CE">
        <w:rPr>
          <w:lang w:val="en-US"/>
        </w:rPr>
        <w:t xml:space="preserve"> </w:t>
      </w:r>
      <w:r w:rsidR="00D441CE" w:rsidRPr="009F2359">
        <w:rPr>
          <w:lang w:val="en-US"/>
        </w:rPr>
        <w:t>rotations and translations of the fingers between session</w:t>
      </w:r>
      <w:r w:rsidR="00D441CE">
        <w:rPr>
          <w:lang w:val="en-US"/>
        </w:rPr>
        <w:t>s</w:t>
      </w:r>
      <w:r w:rsidR="00D441CE" w:rsidRPr="009F2359">
        <w:rPr>
          <w:lang w:val="en-US"/>
        </w:rPr>
        <w:t>.</w:t>
      </w:r>
      <w:r w:rsidR="00D441CE">
        <w:rPr>
          <w:lang w:val="en-US"/>
        </w:rPr>
        <w:t xml:space="preserve"> </w:t>
      </w:r>
      <w:r w:rsidR="00D441CE" w:rsidRPr="000D5B5E">
        <w:rPr>
          <w:lang w:val="en-US"/>
        </w:rPr>
        <w:t>Figure 2 shows an example of the captured finger by our design devices (UTFVPRv3 scanner).</w:t>
      </w:r>
      <w:r w:rsidR="00D441CE">
        <w:rPr>
          <w:lang w:val="en-US"/>
        </w:rPr>
        <w:t xml:space="preserve"> </w:t>
      </w:r>
      <w:r w:rsidR="002D2DFE" w:rsidRPr="002D2DFE">
        <w:t>We apply the maximum curvature for feature extraction of finger vascular pattern and comparison method by Miura et al. [</w:t>
      </w:r>
      <w:r w:rsidR="002D2DFE">
        <w:t>4</w:t>
      </w:r>
      <w:r w:rsidR="002D2DFE" w:rsidRPr="002D2DFE">
        <w:t>]</w:t>
      </w:r>
      <w:r w:rsidR="002D2DFE">
        <w:t xml:space="preserve">. </w:t>
      </w:r>
      <w:r w:rsidRPr="009F2359">
        <w:rPr>
          <w:lang w:val="en-US"/>
        </w:rPr>
        <w:t xml:space="preserve">All experiments support the model, as is ultimately shown by an experiment that compares images obtained with top illumination to images obtained with </w:t>
      </w:r>
      <w:proofErr w:type="spellStart"/>
      <w:r w:rsidRPr="009F2359">
        <w:rPr>
          <w:lang w:val="en-US"/>
        </w:rPr>
        <w:t>left+right</w:t>
      </w:r>
      <w:proofErr w:type="spellEnd"/>
      <w:r w:rsidRPr="009F2359">
        <w:rPr>
          <w:lang w:val="en-US"/>
        </w:rPr>
        <w:t xml:space="preserve"> </w:t>
      </w:r>
      <w:r w:rsidRPr="009F2359">
        <w:rPr>
          <w:lang w:val="en-US"/>
        </w:rPr>
        <w:lastRenderedPageBreak/>
        <w:t xml:space="preserve">illumination and narrow beams. This results in a similar </w:t>
      </w:r>
      <w:r w:rsidR="0068047A">
        <w:rPr>
          <w:lang w:val="en-US"/>
        </w:rPr>
        <w:t>recognition performance</w:t>
      </w:r>
      <w:r w:rsidRPr="009F2359">
        <w:rPr>
          <w:lang w:val="en-US"/>
        </w:rPr>
        <w:t xml:space="preserve"> </w:t>
      </w:r>
      <w:r w:rsidR="004E6813">
        <w:rPr>
          <w:lang w:val="en-US"/>
        </w:rPr>
        <w:t>as</w:t>
      </w:r>
      <w:r w:rsidRPr="009F2359">
        <w:rPr>
          <w:lang w:val="en-US"/>
        </w:rPr>
        <w:t xml:space="preserve"> the top illumination, clearly demonstrating that the vein patterns do not depend on illumination direction, and illumination using narrow beams results in significantly better image quality and recognition performance.</w:t>
      </w:r>
    </w:p>
    <w:p w14:paraId="1940638D" w14:textId="2C5781C2" w:rsidR="00843859" w:rsidRDefault="00843859" w:rsidP="00843859">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3405"/>
        <w:gridCol w:w="3405"/>
      </w:tblGrid>
      <w:tr w:rsidR="00843859" w14:paraId="367C4E3E" w14:textId="77777777" w:rsidTr="00382429">
        <w:trPr>
          <w:trHeight w:val="1731"/>
        </w:trPr>
        <w:tc>
          <w:tcPr>
            <w:tcW w:w="3404" w:type="dxa"/>
          </w:tcPr>
          <w:p w14:paraId="362F6A98" w14:textId="3419B2B0" w:rsidR="00843859" w:rsidRDefault="000D5B5E" w:rsidP="00843859">
            <w:pPr>
              <w:jc w:val="both"/>
            </w:pPr>
            <w:r w:rsidRPr="00B873B8">
              <w:rPr>
                <w:noProof/>
              </w:rPr>
              <mc:AlternateContent>
                <mc:Choice Requires="wps">
                  <w:drawing>
                    <wp:anchor distT="0" distB="0" distL="114300" distR="114300" simplePos="0" relativeHeight="251659264" behindDoc="0" locked="0" layoutInCell="1" allowOverlap="1" wp14:anchorId="4998F785" wp14:editId="1B635A13">
                      <wp:simplePos x="0" y="0"/>
                      <wp:positionH relativeFrom="column">
                        <wp:posOffset>1581785</wp:posOffset>
                      </wp:positionH>
                      <wp:positionV relativeFrom="paragraph">
                        <wp:posOffset>734695</wp:posOffset>
                      </wp:positionV>
                      <wp:extent cx="465192" cy="523220"/>
                      <wp:effectExtent l="0" t="0" r="0" b="0"/>
                      <wp:wrapNone/>
                      <wp:docPr id="3" name="TextBox 2">
                        <a:extLst xmlns:a="http://schemas.openxmlformats.org/drawingml/2006/main">
                          <a:ext uri="{FF2B5EF4-FFF2-40B4-BE49-F238E27FC236}">
                            <a16:creationId xmlns:a16="http://schemas.microsoft.com/office/drawing/2014/main" id="{B4E94023-C6BC-98B0-A8AD-72C4BFD7E8EB}"/>
                          </a:ext>
                        </a:extLst>
                      </wp:docPr>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68051095" w14:textId="77777777" w:rsidR="00B873B8" w:rsidRPr="00B873B8" w:rsidRDefault="00B873B8" w:rsidP="00B873B8">
                                  <w:pPr>
                                    <w:rPr>
                                      <w:rFonts w:asciiTheme="minorHAnsi" w:hAnsi="Cambria" w:cstheme="minorBidi"/>
                                      <w:color w:val="FFFFFF" w:themeColor="background1"/>
                                      <w:kern w:val="24"/>
                                      <w:sz w:val="28"/>
                                      <w:szCs w:val="28"/>
                                    </w:rPr>
                                  </w:pPr>
                                  <w:r w:rsidRPr="00B873B8">
                                    <w:rPr>
                                      <w:rFonts w:asciiTheme="minorHAnsi" w:hAnsi="Cambria" w:cstheme="minorBidi"/>
                                      <w:color w:val="FFFFFF" w:themeColor="background1"/>
                                      <w:kern w:val="24"/>
                                      <w:sz w:val="28"/>
                                      <w:szCs w:val="28"/>
                                    </w:rPr>
                                    <w:t>a)</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4998F785" id="_x0000_s1029" type="#_x0000_t202" style="position:absolute;left:0;text-align:left;margin-left:124.55pt;margin-top:57.85pt;width:36.65pt;height:41.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" filled="f" stroked="f">
                      <v:textbox style="mso-fit-shape-to-text:t">
                        <w:txbxContent>
                          <w:p w14:paraId="68051095" w14:textId="77777777" w:rsidR="00B873B8" w:rsidRPr="00B873B8" w:rsidRDefault="00B873B8" w:rsidP="00B873B8">
                            <w:pPr>
                              <w:rPr>
                                <w:rFonts w:asciiTheme="minorHAnsi" w:hAnsi="Cambria" w:cstheme="minorBidi"/>
                                <w:color w:val="FFFFFF" w:themeColor="background1"/>
                                <w:kern w:val="24"/>
                                <w:sz w:val="28"/>
                                <w:szCs w:val="28"/>
                              </w:rPr>
                            </w:pPr>
                            <w:r w:rsidRPr="00B873B8">
                              <w:rPr>
                                <w:rFonts w:asciiTheme="minorHAnsi" w:hAnsi="Cambria" w:cstheme="minorBidi"/>
                                <w:color w:val="FFFFFF" w:themeColor="background1"/>
                                <w:kern w:val="24"/>
                                <w:sz w:val="28"/>
                                <w:szCs w:val="28"/>
                              </w:rPr>
                              <w:t>a)</w:t>
                            </w:r>
                          </w:p>
                        </w:txbxContent>
                      </v:textbox>
                    </v:shape>
                  </w:pict>
                </mc:Fallback>
              </mc:AlternateContent>
            </w:r>
            <w:r w:rsidR="00843859" w:rsidRPr="00843859">
              <w:rPr>
                <w:noProof/>
              </w:rPr>
              <w:drawing>
                <wp:inline distT="0" distB="0" distL="0" distR="0" wp14:anchorId="15A44F23" wp14:editId="7278E82D">
                  <wp:extent cx="1926000" cy="1072800"/>
                  <wp:effectExtent l="0" t="0" r="0" b="0"/>
                  <wp:docPr id="8" name="Picture 7">
                    <a:extLst xmlns:a="http://schemas.openxmlformats.org/drawingml/2006/main">
                      <a:ext uri="{FF2B5EF4-FFF2-40B4-BE49-F238E27FC236}">
                        <a16:creationId xmlns:a16="http://schemas.microsoft.com/office/drawing/2014/main" id="{DBBFC6C6-9769-9BF0-E5EC-3EA4476970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DBBFC6C6-9769-9BF0-E5EC-3EA447697032}"/>
                              </a:ext>
                            </a:extLst>
                          </pic:cNvPr>
                          <pic:cNvPicPr>
                            <a:picLocks noChangeAspect="1"/>
                          </pic:cNvPicPr>
                        </pic:nvPicPr>
                        <pic:blipFill rotWithShape="1">
                          <a:blip r:embed="rId8">
                            <a:extLst>
                              <a:ext uri="{28A0092B-C50C-407E-A947-70E740481C1C}">
                                <a14:useLocalDpi xmlns:a14="http://schemas.microsoft.com/office/drawing/2010/main" val="0"/>
                              </a:ext>
                            </a:extLst>
                          </a:blip>
                          <a:srcRect l="8704" t="10627" r="1684" b="10311"/>
                          <a:stretch/>
                        </pic:blipFill>
                        <pic:spPr>
                          <a:xfrm>
                            <a:off x="0" y="0"/>
                            <a:ext cx="1926000" cy="1072800"/>
                          </a:xfrm>
                          <a:prstGeom prst="rect">
                            <a:avLst/>
                          </a:prstGeom>
                        </pic:spPr>
                      </pic:pic>
                    </a:graphicData>
                  </a:graphic>
                </wp:inline>
              </w:drawing>
            </w:r>
          </w:p>
        </w:tc>
        <w:tc>
          <w:tcPr>
            <w:tcW w:w="3405" w:type="dxa"/>
          </w:tcPr>
          <w:p w14:paraId="54191B1D" w14:textId="4588CE90" w:rsidR="00843859" w:rsidRDefault="00B873B8" w:rsidP="00843859">
            <w:pPr>
              <w:jc w:val="both"/>
            </w:pPr>
            <w:r w:rsidRPr="00B873B8">
              <w:rPr>
                <w:noProof/>
              </w:rPr>
              <mc:AlternateContent>
                <mc:Choice Requires="wps">
                  <w:drawing>
                    <wp:anchor distT="0" distB="0" distL="114300" distR="114300" simplePos="0" relativeHeight="251661312" behindDoc="0" locked="0" layoutInCell="1" allowOverlap="1" wp14:anchorId="256D9BCE" wp14:editId="65F57E43">
                      <wp:simplePos x="0" y="0"/>
                      <wp:positionH relativeFrom="column">
                        <wp:posOffset>1579245</wp:posOffset>
                      </wp:positionH>
                      <wp:positionV relativeFrom="paragraph">
                        <wp:posOffset>736600</wp:posOffset>
                      </wp:positionV>
                      <wp:extent cx="465192" cy="523220"/>
                      <wp:effectExtent l="0" t="0" r="0" b="0"/>
                      <wp:wrapNone/>
                      <wp:docPr id="134742906"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199D34C2" w14:textId="05C19B32" w:rsidR="00B873B8" w:rsidRPr="00B873B8" w:rsidRDefault="00B873B8" w:rsidP="00B873B8">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b</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256D9BCE" id="_x0000_s1030" type="#_x0000_t202" style="position:absolute;left:0;text-align:left;margin-left:124.35pt;margin-top:58pt;width:36.65pt;height:41.2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" filled="f" stroked="f">
                      <v:textbox style="mso-fit-shape-to-text:t">
                        <w:txbxContent>
                          <w:p w14:paraId="199D34C2" w14:textId="05C19B32" w:rsidR="00B873B8" w:rsidRPr="00B873B8" w:rsidRDefault="00B873B8" w:rsidP="00B873B8">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b</w:t>
                            </w:r>
                            <w:r w:rsidRPr="00B873B8">
                              <w:rPr>
                                <w:rFonts w:asciiTheme="minorHAnsi" w:hAnsi="Cambria" w:cstheme="minorBidi"/>
                                <w:color w:val="FFFFFF" w:themeColor="background1"/>
                                <w:kern w:val="24"/>
                                <w:sz w:val="28"/>
                                <w:szCs w:val="28"/>
                              </w:rPr>
                              <w:t>)</w:t>
                            </w:r>
                          </w:p>
                        </w:txbxContent>
                      </v:textbox>
                    </v:shape>
                  </w:pict>
                </mc:Fallback>
              </mc:AlternateContent>
            </w:r>
            <w:r w:rsidR="00843859" w:rsidRPr="00843859">
              <w:rPr>
                <w:noProof/>
              </w:rPr>
              <w:drawing>
                <wp:inline distT="0" distB="0" distL="0" distR="0" wp14:anchorId="65DB3A6E" wp14:editId="4367CD4C">
                  <wp:extent cx="1926000" cy="1072800"/>
                  <wp:effectExtent l="0" t="0" r="0" b="0"/>
                  <wp:docPr id="10" name="Picture 9">
                    <a:extLst xmlns:a="http://schemas.openxmlformats.org/drawingml/2006/main">
                      <a:ext uri="{FF2B5EF4-FFF2-40B4-BE49-F238E27FC236}">
                        <a16:creationId xmlns:a16="http://schemas.microsoft.com/office/drawing/2014/main" id="{C7372B90-AB80-4A7E-077F-616D34F7E7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C7372B90-AB80-4A7E-077F-616D34F7E76B}"/>
                              </a:ext>
                            </a:extLst>
                          </pic:cNvPr>
                          <pic:cNvPicPr>
                            <a:picLocks noChangeAspect="1"/>
                          </pic:cNvPicPr>
                        </pic:nvPicPr>
                        <pic:blipFill rotWithShape="1">
                          <a:blip r:embed="rId9">
                            <a:extLst>
                              <a:ext uri="{28A0092B-C50C-407E-A947-70E740481C1C}">
                                <a14:useLocalDpi xmlns:a14="http://schemas.microsoft.com/office/drawing/2010/main" val="0"/>
                              </a:ext>
                            </a:extLst>
                          </a:blip>
                          <a:srcRect l="9150" t="9931" r="1239" b="11007"/>
                          <a:stretch/>
                        </pic:blipFill>
                        <pic:spPr>
                          <a:xfrm>
                            <a:off x="0" y="0"/>
                            <a:ext cx="1926000" cy="1072800"/>
                          </a:xfrm>
                          <a:prstGeom prst="rect">
                            <a:avLst/>
                          </a:prstGeom>
                        </pic:spPr>
                      </pic:pic>
                    </a:graphicData>
                  </a:graphic>
                </wp:inline>
              </w:drawing>
            </w:r>
          </w:p>
        </w:tc>
        <w:tc>
          <w:tcPr>
            <w:tcW w:w="3405" w:type="dxa"/>
          </w:tcPr>
          <w:p w14:paraId="623215D4" w14:textId="4CA6065B" w:rsidR="00843859" w:rsidRDefault="000C0DAB" w:rsidP="00843859">
            <w:pPr>
              <w:jc w:val="both"/>
            </w:pPr>
            <w:r w:rsidRPr="00B873B8">
              <w:rPr>
                <w:noProof/>
              </w:rPr>
              <mc:AlternateContent>
                <mc:Choice Requires="wps">
                  <w:drawing>
                    <wp:anchor distT="0" distB="0" distL="114300" distR="114300" simplePos="0" relativeHeight="251663360" behindDoc="0" locked="0" layoutInCell="1" allowOverlap="1" wp14:anchorId="12C3A7BE" wp14:editId="74426E21">
                      <wp:simplePos x="0" y="0"/>
                      <wp:positionH relativeFrom="column">
                        <wp:posOffset>1590040</wp:posOffset>
                      </wp:positionH>
                      <wp:positionV relativeFrom="paragraph">
                        <wp:posOffset>719455</wp:posOffset>
                      </wp:positionV>
                      <wp:extent cx="465192" cy="523220"/>
                      <wp:effectExtent l="0" t="0" r="0" b="0"/>
                      <wp:wrapNone/>
                      <wp:docPr id="476477395"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0C1CAC5E" w14:textId="7282ACEE"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c</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12C3A7BE" id="_x0000_s1031" type="#_x0000_t202" style="position:absolute;left:0;text-align:left;margin-left:125.2pt;margin-top:56.65pt;width:36.65pt;height:41.2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" filled="f" stroked="f">
                      <v:textbox style="mso-fit-shape-to-text:t">
                        <w:txbxContent>
                          <w:p w14:paraId="0C1CAC5E" w14:textId="7282ACEE"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c</w:t>
                            </w:r>
                            <w:r w:rsidRPr="00B873B8">
                              <w:rPr>
                                <w:rFonts w:asciiTheme="minorHAnsi" w:hAnsi="Cambria" w:cstheme="minorBidi"/>
                                <w:color w:val="FFFFFF" w:themeColor="background1"/>
                                <w:kern w:val="24"/>
                                <w:sz w:val="28"/>
                                <w:szCs w:val="28"/>
                              </w:rPr>
                              <w:t>)</w:t>
                            </w:r>
                          </w:p>
                        </w:txbxContent>
                      </v:textbox>
                    </v:shape>
                  </w:pict>
                </mc:Fallback>
              </mc:AlternateContent>
            </w:r>
            <w:r w:rsidR="00843859" w:rsidRPr="00843859">
              <w:rPr>
                <w:noProof/>
              </w:rPr>
              <w:drawing>
                <wp:inline distT="0" distB="0" distL="0" distR="0" wp14:anchorId="37F70F6C" wp14:editId="003BB52E">
                  <wp:extent cx="1918800" cy="1069200"/>
                  <wp:effectExtent l="0" t="0" r="5715" b="0"/>
                  <wp:docPr id="12" name="Picture 11">
                    <a:extLst xmlns:a="http://schemas.openxmlformats.org/drawingml/2006/main">
                      <a:ext uri="{FF2B5EF4-FFF2-40B4-BE49-F238E27FC236}">
                        <a16:creationId xmlns:a16="http://schemas.microsoft.com/office/drawing/2014/main" id="{67462190-7398-DD56-51F6-4B86112C7F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1">
                            <a:extLst>
                              <a:ext uri="{FF2B5EF4-FFF2-40B4-BE49-F238E27FC236}">
                                <a16:creationId xmlns:a16="http://schemas.microsoft.com/office/drawing/2014/main" id="{67462190-7398-DD56-51F6-4B86112C7F45}"/>
                              </a:ext>
                            </a:extLst>
                          </pic:cNvPr>
                          <pic:cNvPicPr>
                            <a:picLocks noChangeAspect="1"/>
                          </pic:cNvPicPr>
                        </pic:nvPicPr>
                        <pic:blipFill rotWithShape="1">
                          <a:blip r:embed="rId10">
                            <a:extLst>
                              <a:ext uri="{28A0092B-C50C-407E-A947-70E740481C1C}">
                                <a14:useLocalDpi xmlns:a14="http://schemas.microsoft.com/office/drawing/2010/main" val="0"/>
                              </a:ext>
                            </a:extLst>
                          </a:blip>
                          <a:srcRect l="8911" t="10636" r="1478" b="10301"/>
                          <a:stretch/>
                        </pic:blipFill>
                        <pic:spPr>
                          <a:xfrm>
                            <a:off x="0" y="0"/>
                            <a:ext cx="1918800" cy="1069200"/>
                          </a:xfrm>
                          <a:prstGeom prst="rect">
                            <a:avLst/>
                          </a:prstGeom>
                        </pic:spPr>
                      </pic:pic>
                    </a:graphicData>
                  </a:graphic>
                </wp:inline>
              </w:drawing>
            </w:r>
          </w:p>
        </w:tc>
      </w:tr>
      <w:tr w:rsidR="00843859" w14:paraId="02F71458" w14:textId="77777777" w:rsidTr="00382429">
        <w:tc>
          <w:tcPr>
            <w:tcW w:w="3404" w:type="dxa"/>
          </w:tcPr>
          <w:p w14:paraId="59D26D66" w14:textId="1B3B0564" w:rsidR="00843859" w:rsidRDefault="000C0DAB" w:rsidP="00843859">
            <w:pPr>
              <w:jc w:val="both"/>
            </w:pPr>
            <w:r w:rsidRPr="00B873B8">
              <w:rPr>
                <w:noProof/>
              </w:rPr>
              <mc:AlternateContent>
                <mc:Choice Requires="wps">
                  <w:drawing>
                    <wp:anchor distT="0" distB="0" distL="114300" distR="114300" simplePos="0" relativeHeight="251665408" behindDoc="0" locked="0" layoutInCell="1" allowOverlap="1" wp14:anchorId="164A12EF" wp14:editId="7A593B9B">
                      <wp:simplePos x="0" y="0"/>
                      <wp:positionH relativeFrom="column">
                        <wp:posOffset>1572260</wp:posOffset>
                      </wp:positionH>
                      <wp:positionV relativeFrom="paragraph">
                        <wp:posOffset>739775</wp:posOffset>
                      </wp:positionV>
                      <wp:extent cx="465192" cy="523220"/>
                      <wp:effectExtent l="0" t="0" r="0" b="0"/>
                      <wp:wrapNone/>
                      <wp:docPr id="1114167088"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1A31277D" w14:textId="60DEA5BF"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d</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164A12EF" id="_x0000_s1032" type="#_x0000_t202" style="position:absolute;left:0;text-align:left;margin-left:123.8pt;margin-top:58.25pt;width:36.65pt;height:41.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" filled="f" stroked="f">
                      <v:textbox style="mso-fit-shape-to-text:t">
                        <w:txbxContent>
                          <w:p w14:paraId="1A31277D" w14:textId="60DEA5BF"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d</w:t>
                            </w:r>
                            <w:r w:rsidRPr="00B873B8">
                              <w:rPr>
                                <w:rFonts w:asciiTheme="minorHAnsi" w:hAnsi="Cambria" w:cstheme="minorBidi"/>
                                <w:color w:val="FFFFFF" w:themeColor="background1"/>
                                <w:kern w:val="24"/>
                                <w:sz w:val="28"/>
                                <w:szCs w:val="28"/>
                              </w:rPr>
                              <w:t>)</w:t>
                            </w:r>
                          </w:p>
                        </w:txbxContent>
                      </v:textbox>
                    </v:shape>
                  </w:pict>
                </mc:Fallback>
              </mc:AlternateContent>
            </w:r>
            <w:r w:rsidR="00843859" w:rsidRPr="00843859">
              <w:rPr>
                <w:noProof/>
              </w:rPr>
              <w:drawing>
                <wp:inline distT="0" distB="0" distL="0" distR="0" wp14:anchorId="65A59E5C" wp14:editId="0DA24DA7">
                  <wp:extent cx="1926000" cy="1072800"/>
                  <wp:effectExtent l="0" t="0" r="0" b="0"/>
                  <wp:docPr id="14" name="Picture 13">
                    <a:extLst xmlns:a="http://schemas.openxmlformats.org/drawingml/2006/main">
                      <a:ext uri="{FF2B5EF4-FFF2-40B4-BE49-F238E27FC236}">
                        <a16:creationId xmlns:a16="http://schemas.microsoft.com/office/drawing/2014/main" id="{E5BFFDE4-9268-69A9-2B6B-8277C198868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E5BFFDE4-9268-69A9-2B6B-8277C198868A}"/>
                              </a:ext>
                            </a:extLst>
                          </pic:cNvPr>
                          <pic:cNvPicPr>
                            <a:picLocks noChangeAspect="1"/>
                          </pic:cNvPicPr>
                        </pic:nvPicPr>
                        <pic:blipFill rotWithShape="1">
                          <a:blip r:embed="rId11">
                            <a:extLst>
                              <a:ext uri="{28A0092B-C50C-407E-A947-70E740481C1C}">
                                <a14:useLocalDpi xmlns:a14="http://schemas.microsoft.com/office/drawing/2010/main" val="0"/>
                              </a:ext>
                            </a:extLst>
                          </a:blip>
                          <a:srcRect l="8944" t="10551" r="1445" b="10386"/>
                          <a:stretch/>
                        </pic:blipFill>
                        <pic:spPr>
                          <a:xfrm>
                            <a:off x="0" y="0"/>
                            <a:ext cx="1926000" cy="1072800"/>
                          </a:xfrm>
                          <a:prstGeom prst="rect">
                            <a:avLst/>
                          </a:prstGeom>
                        </pic:spPr>
                      </pic:pic>
                    </a:graphicData>
                  </a:graphic>
                </wp:inline>
              </w:drawing>
            </w:r>
          </w:p>
        </w:tc>
        <w:tc>
          <w:tcPr>
            <w:tcW w:w="3405" w:type="dxa"/>
          </w:tcPr>
          <w:p w14:paraId="78BBC9D4" w14:textId="1639C45D" w:rsidR="00843859" w:rsidRDefault="000C0DAB" w:rsidP="00843859">
            <w:pPr>
              <w:jc w:val="both"/>
            </w:pPr>
            <w:r w:rsidRPr="00B873B8">
              <w:rPr>
                <w:noProof/>
              </w:rPr>
              <mc:AlternateContent>
                <mc:Choice Requires="wps">
                  <w:drawing>
                    <wp:anchor distT="0" distB="0" distL="114300" distR="114300" simplePos="0" relativeHeight="251667456" behindDoc="0" locked="0" layoutInCell="1" allowOverlap="1" wp14:anchorId="63955104" wp14:editId="75B73729">
                      <wp:simplePos x="0" y="0"/>
                      <wp:positionH relativeFrom="column">
                        <wp:posOffset>1576705</wp:posOffset>
                      </wp:positionH>
                      <wp:positionV relativeFrom="paragraph">
                        <wp:posOffset>741680</wp:posOffset>
                      </wp:positionV>
                      <wp:extent cx="465192" cy="523220"/>
                      <wp:effectExtent l="0" t="0" r="0" b="0"/>
                      <wp:wrapNone/>
                      <wp:docPr id="1141931615" name="TextBox 2"/>
                      <wp:cNvGraphicFramePr/>
                      <a:graphic xmlns:a="http://schemas.openxmlformats.org/drawingml/2006/main">
                        <a:graphicData uri="http://schemas.microsoft.com/office/word/2010/wordprocessingShape">
                          <wps:wsp>
                            <wps:cNvSpPr txBox="1"/>
                            <wps:spPr>
                              <a:xfrm>
                                <a:off x="0" y="0"/>
                                <a:ext cx="465192" cy="523220"/>
                              </a:xfrm>
                              <a:prstGeom prst="rect">
                                <a:avLst/>
                              </a:prstGeom>
                              <a:noFill/>
                            </wps:spPr>
                            <wps:txbx>
                              <w:txbxContent>
                                <w:p w14:paraId="58897CCF" w14:textId="3C94DC0E"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e</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63955104" id="_x0000_s1033" type="#_x0000_t202" style="position:absolute;left:0;text-align:left;margin-left:124.15pt;margin-top:58.4pt;width:36.65pt;height:41.2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" filled="f" stroked="f">
                      <v:textbox style="mso-fit-shape-to-text:t">
                        <w:txbxContent>
                          <w:p w14:paraId="58897CCF" w14:textId="3C94DC0E"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e</w:t>
                            </w:r>
                            <w:r w:rsidRPr="00B873B8">
                              <w:rPr>
                                <w:rFonts w:asciiTheme="minorHAnsi" w:hAnsi="Cambria" w:cstheme="minorBidi"/>
                                <w:color w:val="FFFFFF" w:themeColor="background1"/>
                                <w:kern w:val="24"/>
                                <w:sz w:val="28"/>
                                <w:szCs w:val="28"/>
                              </w:rPr>
                              <w:t>)</w:t>
                            </w:r>
                          </w:p>
                        </w:txbxContent>
                      </v:textbox>
                    </v:shape>
                  </w:pict>
                </mc:Fallback>
              </mc:AlternateContent>
            </w:r>
            <w:r w:rsidR="00843859" w:rsidRPr="00843859">
              <w:rPr>
                <w:noProof/>
              </w:rPr>
              <w:drawing>
                <wp:inline distT="0" distB="0" distL="0" distR="0" wp14:anchorId="1A0C2188" wp14:editId="2689AC07">
                  <wp:extent cx="1926000" cy="1072800"/>
                  <wp:effectExtent l="0" t="0" r="0" b="0"/>
                  <wp:docPr id="16" name="Picture 15">
                    <a:extLst xmlns:a="http://schemas.openxmlformats.org/drawingml/2006/main">
                      <a:ext uri="{FF2B5EF4-FFF2-40B4-BE49-F238E27FC236}">
                        <a16:creationId xmlns:a16="http://schemas.microsoft.com/office/drawing/2014/main" id="{A6A342F7-4FD6-C679-480D-46BC6A445C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a:extLst>
                              <a:ext uri="{FF2B5EF4-FFF2-40B4-BE49-F238E27FC236}">
                                <a16:creationId xmlns:a16="http://schemas.microsoft.com/office/drawing/2014/main" id="{A6A342F7-4FD6-C679-480D-46BC6A445CE9}"/>
                              </a:ext>
                            </a:extLst>
                          </pic:cNvPr>
                          <pic:cNvPicPr>
                            <a:picLocks noChangeAspect="1"/>
                          </pic:cNvPicPr>
                        </pic:nvPicPr>
                        <pic:blipFill rotWithShape="1">
                          <a:blip r:embed="rId12">
                            <a:extLst>
                              <a:ext uri="{28A0092B-C50C-407E-A947-70E740481C1C}">
                                <a14:useLocalDpi xmlns:a14="http://schemas.microsoft.com/office/drawing/2010/main" val="0"/>
                              </a:ext>
                            </a:extLst>
                          </a:blip>
                          <a:srcRect l="8856" t="10497" r="1533" b="10441"/>
                          <a:stretch/>
                        </pic:blipFill>
                        <pic:spPr>
                          <a:xfrm>
                            <a:off x="0" y="0"/>
                            <a:ext cx="1926000" cy="1072800"/>
                          </a:xfrm>
                          <a:prstGeom prst="rect">
                            <a:avLst/>
                          </a:prstGeom>
                        </pic:spPr>
                      </pic:pic>
                    </a:graphicData>
                  </a:graphic>
                </wp:inline>
              </w:drawing>
            </w:r>
          </w:p>
        </w:tc>
        <w:tc>
          <w:tcPr>
            <w:tcW w:w="3405" w:type="dxa"/>
          </w:tcPr>
          <w:p w14:paraId="573AB9CF" w14:textId="1396D2CE" w:rsidR="00843859" w:rsidRDefault="00843859" w:rsidP="00843859">
            <w:pPr>
              <w:jc w:val="both"/>
            </w:pPr>
            <w:r w:rsidRPr="00843859">
              <w:rPr>
                <w:noProof/>
              </w:rPr>
              <w:drawing>
                <wp:inline distT="0" distB="0" distL="0" distR="0" wp14:anchorId="323AF6B2" wp14:editId="4B319C13">
                  <wp:extent cx="1926000" cy="1072800"/>
                  <wp:effectExtent l="0" t="0" r="0" b="0"/>
                  <wp:docPr id="6" name="Picture 5">
                    <a:extLst xmlns:a="http://schemas.openxmlformats.org/drawingml/2006/main">
                      <a:ext uri="{FF2B5EF4-FFF2-40B4-BE49-F238E27FC236}">
                        <a16:creationId xmlns:a16="http://schemas.microsoft.com/office/drawing/2014/main" id="{B5B4CE4E-FAF2-1FBC-BAC0-AEE99F28F1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B5B4CE4E-FAF2-1FBC-BAC0-AEE99F28F1AF}"/>
                              </a:ext>
                            </a:extLst>
                          </pic:cNvPr>
                          <pic:cNvPicPr>
                            <a:picLocks noChangeAspect="1"/>
                          </pic:cNvPicPr>
                        </pic:nvPicPr>
                        <pic:blipFill rotWithShape="1">
                          <a:blip r:embed="rId13">
                            <a:extLst>
                              <a:ext uri="{28A0092B-C50C-407E-A947-70E740481C1C}">
                                <a14:useLocalDpi xmlns:a14="http://schemas.microsoft.com/office/drawing/2010/main" val="0"/>
                              </a:ext>
                            </a:extLst>
                          </a:blip>
                          <a:srcRect l="8792" t="10646" r="1596" b="10292"/>
                          <a:stretch/>
                        </pic:blipFill>
                        <pic:spPr>
                          <a:xfrm>
                            <a:off x="0" y="0"/>
                            <a:ext cx="1926000" cy="1072800"/>
                          </a:xfrm>
                          <a:prstGeom prst="rect">
                            <a:avLst/>
                          </a:prstGeom>
                        </pic:spPr>
                      </pic:pic>
                    </a:graphicData>
                  </a:graphic>
                </wp:inline>
              </w:drawing>
            </w:r>
          </w:p>
        </w:tc>
      </w:tr>
      <w:tr w:rsidR="000C0DAB" w14:paraId="070F92B7" w14:textId="77777777" w:rsidTr="00382429">
        <w:trPr>
          <w:trHeight w:val="625"/>
        </w:trPr>
        <w:tc>
          <w:tcPr>
            <w:tcW w:w="10214" w:type="dxa"/>
            <w:gridSpan w:val="3"/>
            <w:vAlign w:val="bottom"/>
          </w:tcPr>
          <w:p w14:paraId="432F424E" w14:textId="1C21E60E" w:rsidR="000C0DAB" w:rsidRPr="00843859" w:rsidRDefault="003C00EA" w:rsidP="00843859">
            <w:pPr>
              <w:jc w:val="both"/>
            </w:pPr>
            <w:r w:rsidRPr="00B873B8">
              <w:rPr>
                <w:noProof/>
              </w:rPr>
              <mc:AlternateContent>
                <mc:Choice Requires="wps">
                  <w:drawing>
                    <wp:anchor distT="0" distB="0" distL="114300" distR="114300" simplePos="0" relativeHeight="251669504" behindDoc="0" locked="0" layoutInCell="1" allowOverlap="1" wp14:anchorId="66C440AE" wp14:editId="17970694">
                      <wp:simplePos x="0" y="0"/>
                      <wp:positionH relativeFrom="column">
                        <wp:posOffset>5937885</wp:posOffset>
                      </wp:positionH>
                      <wp:positionV relativeFrom="paragraph">
                        <wp:posOffset>-342900</wp:posOffset>
                      </wp:positionV>
                      <wp:extent cx="464820" cy="522605"/>
                      <wp:effectExtent l="0" t="0" r="0" b="0"/>
                      <wp:wrapNone/>
                      <wp:docPr id="975029665" name="TextBox 2"/>
                      <wp:cNvGraphicFramePr/>
                      <a:graphic xmlns:a="http://schemas.openxmlformats.org/drawingml/2006/main">
                        <a:graphicData uri="http://schemas.microsoft.com/office/word/2010/wordprocessingShape">
                          <wps:wsp>
                            <wps:cNvSpPr txBox="1"/>
                            <wps:spPr>
                              <a:xfrm>
                                <a:off x="0" y="0"/>
                                <a:ext cx="464820" cy="522605"/>
                              </a:xfrm>
                              <a:prstGeom prst="rect">
                                <a:avLst/>
                              </a:prstGeom>
                              <a:noFill/>
                            </wps:spPr>
                            <wps:txbx>
                              <w:txbxContent>
                                <w:p w14:paraId="35CAE5BF" w14:textId="306D42C2"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f</w:t>
                                  </w:r>
                                  <w:r w:rsidRPr="00B873B8">
                                    <w:rPr>
                                      <w:rFonts w:asciiTheme="minorHAnsi" w:hAnsi="Cambria" w:cstheme="minorBidi"/>
                                      <w:color w:val="FFFFFF" w:themeColor="background1"/>
                                      <w:kern w:val="24"/>
                                      <w:sz w:val="28"/>
                                      <w:szCs w:val="28"/>
                                    </w:rPr>
                                    <w:t>)</w:t>
                                  </w:r>
                                </w:p>
                              </w:txbxContent>
                            </wps:txbx>
                            <wps:bodyPr wrap="none" rtlCol="0">
                              <a:spAutoFit/>
                            </wps:bodyPr>
                          </wps:wsp>
                        </a:graphicData>
                      </a:graphic>
                      <wp14:sizeRelH relativeFrom="margin">
                        <wp14:pctWidth>0</wp14:pctWidth>
                      </wp14:sizeRelH>
                      <wp14:sizeRelV relativeFrom="margin">
                        <wp14:pctHeight>0</wp14:pctHeight>
                      </wp14:sizeRelV>
                    </wp:anchor>
                  </w:drawing>
                </mc:Choice>
                <mc:Fallback>
                  <w:pict>
                    <v:shape w14:anchorId="66C440AE" id="_x0000_s1034" type="#_x0000_t202" style="position:absolute;left:0;text-align:left;margin-left:467.55pt;margin-top:-27pt;width:36.6pt;height:41.1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" filled="f" stroked="f">
                      <v:textbox style="mso-fit-shape-to-text:t">
                        <w:txbxContent>
                          <w:p w14:paraId="35CAE5BF" w14:textId="306D42C2" w:rsidR="000C0DAB" w:rsidRPr="00B873B8" w:rsidRDefault="000C0DAB" w:rsidP="000C0DAB">
                            <w:pPr>
                              <w:rPr>
                                <w:rFonts w:asciiTheme="minorHAnsi" w:hAnsi="Cambria" w:cstheme="minorBidi"/>
                                <w:color w:val="FFFFFF" w:themeColor="background1"/>
                                <w:kern w:val="24"/>
                                <w:sz w:val="28"/>
                                <w:szCs w:val="28"/>
                              </w:rPr>
                            </w:pPr>
                            <w:r>
                              <w:rPr>
                                <w:rFonts w:asciiTheme="minorHAnsi" w:hAnsi="Cambria" w:cstheme="minorBidi"/>
                                <w:color w:val="FFFFFF" w:themeColor="background1"/>
                                <w:kern w:val="24"/>
                                <w:sz w:val="28"/>
                                <w:szCs w:val="28"/>
                              </w:rPr>
                              <w:t>f</w:t>
                            </w:r>
                            <w:r w:rsidRPr="00B873B8">
                              <w:rPr>
                                <w:rFonts w:asciiTheme="minorHAnsi" w:hAnsi="Cambria" w:cstheme="minorBidi"/>
                                <w:color w:val="FFFFFF" w:themeColor="background1"/>
                                <w:kern w:val="24"/>
                                <w:sz w:val="28"/>
                                <w:szCs w:val="28"/>
                              </w:rPr>
                              <w:t>)</w:t>
                            </w:r>
                          </w:p>
                        </w:txbxContent>
                      </v:textbox>
                    </v:shape>
                  </w:pict>
                </mc:Fallback>
              </mc:AlternateContent>
            </w:r>
            <w:r w:rsidR="00B84BDA">
              <w:t xml:space="preserve">Fig </w:t>
            </w:r>
            <w:r w:rsidR="00647DB2">
              <w:t>2</w:t>
            </w:r>
            <w:r w:rsidR="00B84BDA">
              <w:t>. Examples of the same finger captured</w:t>
            </w:r>
            <w:r w:rsidR="00C12718">
              <w:t>:</w:t>
            </w:r>
            <w:r w:rsidR="00B84BDA">
              <w:t xml:space="preserve"> using </w:t>
            </w:r>
            <w:r w:rsidR="00C12718">
              <w:t xml:space="preserve">narrow-beam NIR-LEDs with direction from </w:t>
            </w:r>
            <w:r w:rsidR="00C12718" w:rsidRPr="00C6367D">
              <w:rPr>
                <w:b/>
                <w:bCs/>
              </w:rPr>
              <w:t>a)</w:t>
            </w:r>
            <w:r w:rsidR="00C12718">
              <w:t xml:space="preserve"> top, </w:t>
            </w:r>
            <w:r w:rsidR="00C12718" w:rsidRPr="00C6367D">
              <w:rPr>
                <w:b/>
                <w:bCs/>
              </w:rPr>
              <w:t>b)</w:t>
            </w:r>
            <w:r w:rsidR="00C12718">
              <w:t xml:space="preserve"> right, </w:t>
            </w:r>
            <w:r w:rsidR="00C12718" w:rsidRPr="00C6367D">
              <w:rPr>
                <w:b/>
                <w:bCs/>
              </w:rPr>
              <w:t>c)</w:t>
            </w:r>
            <w:r w:rsidR="00C12718">
              <w:t xml:space="preserve"> left side, and using wide-beam NIR-LEDs</w:t>
            </w:r>
            <w:r w:rsidR="00C6367D">
              <w:t xml:space="preserve"> with direction from </w:t>
            </w:r>
            <w:r w:rsidR="00C6367D" w:rsidRPr="00C6367D">
              <w:rPr>
                <w:b/>
                <w:bCs/>
              </w:rPr>
              <w:t>d)</w:t>
            </w:r>
            <w:r w:rsidR="00C6367D">
              <w:t xml:space="preserve"> top, </w:t>
            </w:r>
            <w:r w:rsidR="00C6367D" w:rsidRPr="00C6367D">
              <w:rPr>
                <w:b/>
                <w:bCs/>
              </w:rPr>
              <w:t>e)</w:t>
            </w:r>
            <w:r w:rsidR="00C6367D">
              <w:t xml:space="preserve"> right, </w:t>
            </w:r>
            <w:r w:rsidR="00C6367D" w:rsidRPr="00C6367D">
              <w:rPr>
                <w:b/>
                <w:bCs/>
              </w:rPr>
              <w:t>f)</w:t>
            </w:r>
            <w:r w:rsidR="00C6367D">
              <w:t xml:space="preserve"> left side.</w:t>
            </w:r>
            <w:r w:rsidR="00C12718">
              <w:t xml:space="preserve">  </w:t>
            </w:r>
          </w:p>
        </w:tc>
      </w:tr>
    </w:tbl>
    <w:p w14:paraId="54B04ABA" w14:textId="77777777" w:rsidR="00843859" w:rsidRDefault="00843859" w:rsidP="00843859">
      <w:pPr>
        <w:jc w:val="both"/>
      </w:pPr>
    </w:p>
    <w:p w14:paraId="6D040DBD" w14:textId="6658B648" w:rsidR="009F2359" w:rsidRPr="00420710" w:rsidRDefault="00500974" w:rsidP="00500974">
      <w:pPr>
        <w:jc w:val="both"/>
        <w:rPr>
          <w:b/>
          <w:bCs/>
          <w:lang w:val="en-US"/>
        </w:rPr>
      </w:pPr>
      <w:r w:rsidRPr="00420710">
        <w:rPr>
          <w:b/>
          <w:bCs/>
          <w:lang w:val="en-US"/>
        </w:rPr>
        <w:t>Conclusion</w:t>
      </w:r>
    </w:p>
    <w:p w14:paraId="5CF03247" w14:textId="7881F6D1" w:rsidR="002A681F" w:rsidRDefault="00420710" w:rsidP="009F2359">
      <w:pPr>
        <w:ind w:firstLine="720"/>
        <w:jc w:val="both"/>
        <w:rPr>
          <w:lang w:val="en-US"/>
        </w:rPr>
      </w:pPr>
      <w:r>
        <w:rPr>
          <w:lang w:val="en-US"/>
        </w:rPr>
        <w:t>O</w:t>
      </w:r>
      <w:r w:rsidR="002A681F" w:rsidRPr="002A681F">
        <w:rPr>
          <w:lang w:val="en-US"/>
        </w:rPr>
        <w:t xml:space="preserve">ur research presented two types of models: </w:t>
      </w:r>
      <w:r w:rsidR="00702300">
        <w:rPr>
          <w:lang w:val="en-US"/>
        </w:rPr>
        <w:t xml:space="preserve">a </w:t>
      </w:r>
      <w:r w:rsidR="002A681F" w:rsidRPr="002A681F">
        <w:rPr>
          <w:lang w:val="en-US"/>
        </w:rPr>
        <w:t xml:space="preserve">physical model and </w:t>
      </w:r>
      <w:r w:rsidR="004E6813">
        <w:rPr>
          <w:lang w:val="en-US"/>
        </w:rPr>
        <w:t xml:space="preserve">a </w:t>
      </w:r>
      <w:r w:rsidR="002A681F" w:rsidRPr="002A681F">
        <w:rPr>
          <w:lang w:val="en-US"/>
        </w:rPr>
        <w:t xml:space="preserve">qualitative theoretical model. </w:t>
      </w:r>
      <w:r w:rsidR="00242CA1" w:rsidRPr="00242CA1">
        <w:rPr>
          <w:lang w:val="en-US"/>
        </w:rPr>
        <w:t>These models can be used to enhance image quality and improve the performance of finger vein recognition</w:t>
      </w:r>
      <w:r w:rsidR="002A681F" w:rsidRPr="002A681F">
        <w:rPr>
          <w:lang w:val="en-US"/>
        </w:rPr>
        <w:t xml:space="preserve">. </w:t>
      </w:r>
      <w:r w:rsidR="00884367" w:rsidRPr="00884367">
        <w:rPr>
          <w:lang w:val="en-US"/>
        </w:rPr>
        <w:t>The contributions of our research are:</w:t>
      </w:r>
    </w:p>
    <w:p w14:paraId="6FEE44B5" w14:textId="4D3D4EDC" w:rsidR="00C456F2" w:rsidRDefault="00C456F2" w:rsidP="002A681F">
      <w:pPr>
        <w:pStyle w:val="ListParagraph"/>
        <w:numPr>
          <w:ilvl w:val="0"/>
          <w:numId w:val="6"/>
        </w:numPr>
        <w:jc w:val="both"/>
        <w:rPr>
          <w:lang w:val="en-US"/>
        </w:rPr>
      </w:pPr>
      <w:r w:rsidRPr="00C456F2">
        <w:rPr>
          <w:lang w:val="en-US"/>
        </w:rPr>
        <w:t xml:space="preserve">Bone plays the main role in the imaging process, acting as a </w:t>
      </w:r>
      <w:r w:rsidR="00BA4BA0">
        <w:rPr>
          <w:lang w:val="en-US"/>
        </w:rPr>
        <w:t xml:space="preserve">NIR </w:t>
      </w:r>
      <w:r w:rsidRPr="00C456F2">
        <w:rPr>
          <w:lang w:val="en-US"/>
        </w:rPr>
        <w:t>light scatter</w:t>
      </w:r>
      <w:r w:rsidR="00BA4BA0">
        <w:rPr>
          <w:lang w:val="en-US"/>
        </w:rPr>
        <w:t xml:space="preserve">, while </w:t>
      </w:r>
      <w:r w:rsidR="00BA4BA0" w:rsidRPr="00BA4BA0">
        <w:rPr>
          <w:lang w:val="en-US"/>
        </w:rPr>
        <w:t>blood and soft tissues absorb it, with hemoglobin in blood being the most absorbent.</w:t>
      </w:r>
    </w:p>
    <w:p w14:paraId="4F78825E" w14:textId="678C9DA0" w:rsidR="00BA3CEF" w:rsidRPr="00BA3CEF" w:rsidRDefault="0068047A" w:rsidP="00BA3CEF">
      <w:pPr>
        <w:pStyle w:val="ListParagraph"/>
        <w:numPr>
          <w:ilvl w:val="0"/>
          <w:numId w:val="6"/>
        </w:numPr>
        <w:jc w:val="both"/>
        <w:rPr>
          <w:lang w:val="en-US"/>
        </w:rPr>
      </w:pPr>
      <w:r>
        <w:rPr>
          <w:lang w:val="en-US"/>
        </w:rPr>
        <w:t>The proposed</w:t>
      </w:r>
      <w:r w:rsidR="00BA3CEF" w:rsidRPr="00BA3CEF">
        <w:rPr>
          <w:lang w:val="en-US"/>
        </w:rPr>
        <w:t xml:space="preserve"> physical model leads to a better understanding of the illumination process, in particular</w:t>
      </w:r>
      <w:r w:rsidR="00BA3CEF">
        <w:rPr>
          <w:lang w:val="en-US"/>
        </w:rPr>
        <w:t xml:space="preserve"> </w:t>
      </w:r>
      <w:r w:rsidR="00BA3CEF" w:rsidRPr="00BA3CEF">
        <w:rPr>
          <w:lang w:val="en-US"/>
        </w:rPr>
        <w:t>around the joints.</w:t>
      </w:r>
    </w:p>
    <w:p w14:paraId="707E969C" w14:textId="66BE720E" w:rsidR="00BA3CEF" w:rsidRDefault="00BA3CEF" w:rsidP="00BA3CEF">
      <w:pPr>
        <w:pStyle w:val="ListParagraph"/>
        <w:numPr>
          <w:ilvl w:val="0"/>
          <w:numId w:val="6"/>
        </w:numPr>
        <w:jc w:val="both"/>
        <w:rPr>
          <w:lang w:val="en-US"/>
        </w:rPr>
      </w:pPr>
      <w:r w:rsidRPr="00BA3CEF">
        <w:rPr>
          <w:lang w:val="en-US"/>
        </w:rPr>
        <w:t>The presentation of a phantom finger that is capable of generating a realistic image with</w:t>
      </w:r>
      <w:r>
        <w:rPr>
          <w:lang w:val="en-US"/>
        </w:rPr>
        <w:t xml:space="preserve"> </w:t>
      </w:r>
      <w:r w:rsidRPr="00BA3CEF">
        <w:rPr>
          <w:lang w:val="en-US"/>
        </w:rPr>
        <w:t>ground truth.</w:t>
      </w:r>
    </w:p>
    <w:p w14:paraId="70CCDB7C" w14:textId="47369B39" w:rsidR="00BA3CEF" w:rsidRPr="00BA3CEF" w:rsidRDefault="00233925" w:rsidP="00BA3CEF">
      <w:pPr>
        <w:pStyle w:val="ListParagraph"/>
        <w:numPr>
          <w:ilvl w:val="0"/>
          <w:numId w:val="6"/>
        </w:numPr>
        <w:jc w:val="both"/>
        <w:rPr>
          <w:lang w:val="en-US"/>
        </w:rPr>
      </w:pPr>
      <w:r w:rsidRPr="00233925">
        <w:rPr>
          <w:lang w:val="en-US"/>
        </w:rPr>
        <w:t>A qualitative theory explains the projection of blood vessels close to the skin as shadows on the finger surface, allowing us to predict the impact of illumination widths and directions on finger vascular pattern imaging and recognition</w:t>
      </w:r>
      <w:r w:rsidR="00661FE2" w:rsidRPr="00661FE2">
        <w:rPr>
          <w:lang w:val="en-US"/>
        </w:rPr>
        <w:t>.</w:t>
      </w:r>
    </w:p>
    <w:p w14:paraId="054EAB18" w14:textId="77777777" w:rsidR="00BA3CEF" w:rsidRDefault="00BA3CEF" w:rsidP="00C456F2">
      <w:pPr>
        <w:pStyle w:val="ListParagraph"/>
        <w:numPr>
          <w:ilvl w:val="0"/>
          <w:numId w:val="6"/>
        </w:numPr>
        <w:jc w:val="both"/>
        <w:rPr>
          <w:lang w:val="en-US"/>
        </w:rPr>
      </w:pPr>
      <w:r w:rsidRPr="00C456F2">
        <w:rPr>
          <w:lang w:val="en-US"/>
        </w:rPr>
        <w:t>Narrower bundles of light do not affect which veins are visible, but they</w:t>
      </w:r>
      <w:r>
        <w:rPr>
          <w:lang w:val="en-US"/>
        </w:rPr>
        <w:t xml:space="preserve"> </w:t>
      </w:r>
      <w:r w:rsidRPr="00C456F2">
        <w:rPr>
          <w:lang w:val="en-US"/>
        </w:rPr>
        <w:t>reduce the overexposure at finger boundaries and increase the quality of vascular pattern images.</w:t>
      </w:r>
    </w:p>
    <w:p w14:paraId="57577285" w14:textId="6D4CA2E7" w:rsidR="00BA3CEF" w:rsidRDefault="00BA3CEF" w:rsidP="00C456F2">
      <w:pPr>
        <w:pStyle w:val="ListParagraph"/>
        <w:numPr>
          <w:ilvl w:val="0"/>
          <w:numId w:val="6"/>
        </w:numPr>
        <w:jc w:val="both"/>
        <w:rPr>
          <w:lang w:val="en-US"/>
        </w:rPr>
      </w:pPr>
      <w:r w:rsidRPr="00C456F2">
        <w:rPr>
          <w:lang w:val="en-US"/>
        </w:rPr>
        <w:t xml:space="preserve">Top illumination performs well because of </w:t>
      </w:r>
      <w:r w:rsidR="00444644">
        <w:rPr>
          <w:lang w:val="en-US"/>
        </w:rPr>
        <w:t xml:space="preserve">a </w:t>
      </w:r>
      <w:r w:rsidRPr="00C456F2">
        <w:rPr>
          <w:lang w:val="en-US"/>
        </w:rPr>
        <w:t xml:space="preserve">more </w:t>
      </w:r>
      <w:r w:rsidR="00444644">
        <w:rPr>
          <w:lang w:val="en-US"/>
        </w:rPr>
        <w:t xml:space="preserve">uniform </w:t>
      </w:r>
      <w:r w:rsidR="00884367" w:rsidRPr="00884367">
        <w:rPr>
          <w:lang w:val="en-US"/>
        </w:rPr>
        <w:t>with less overexposure at finger boundaries</w:t>
      </w:r>
      <w:r w:rsidRPr="00C456F2">
        <w:rPr>
          <w:lang w:val="en-US"/>
        </w:rPr>
        <w:t xml:space="preserve">, which </w:t>
      </w:r>
      <w:r w:rsidR="00884367">
        <w:rPr>
          <w:lang w:val="en-US"/>
        </w:rPr>
        <w:t>results in more</w:t>
      </w:r>
      <w:r w:rsidRPr="00C456F2">
        <w:rPr>
          <w:lang w:val="en-US"/>
        </w:rPr>
        <w:t xml:space="preserve"> visible veins.</w:t>
      </w:r>
    </w:p>
    <w:p w14:paraId="7A92A281" w14:textId="1C2D6082" w:rsidR="00C456F2" w:rsidRPr="00BA3CEF" w:rsidRDefault="004507F8" w:rsidP="00C456F2">
      <w:pPr>
        <w:pStyle w:val="ListParagraph"/>
        <w:numPr>
          <w:ilvl w:val="0"/>
          <w:numId w:val="6"/>
        </w:numPr>
        <w:jc w:val="both"/>
        <w:rPr>
          <w:lang w:val="en-US"/>
        </w:rPr>
      </w:pPr>
      <w:r>
        <w:rPr>
          <w:lang w:val="en-US"/>
        </w:rPr>
        <w:t>I</w:t>
      </w:r>
      <w:r w:rsidR="00C456F2" w:rsidRPr="00BA3CEF">
        <w:rPr>
          <w:lang w:val="en-US"/>
        </w:rPr>
        <w:t>llumination</w:t>
      </w:r>
      <w:r>
        <w:rPr>
          <w:lang w:val="en-US"/>
        </w:rPr>
        <w:t xml:space="preserve"> with various direction</w:t>
      </w:r>
      <w:r w:rsidR="00C456F2" w:rsidRPr="00BA3CEF">
        <w:rPr>
          <w:lang w:val="en-US"/>
        </w:rPr>
        <w:t xml:space="preserve"> </w:t>
      </w:r>
      <w:r w:rsidR="00A65044">
        <w:rPr>
          <w:lang w:val="en-US"/>
        </w:rPr>
        <w:t>can</w:t>
      </w:r>
      <w:r w:rsidR="00C456F2" w:rsidRPr="00BA3CEF">
        <w:rPr>
          <w:lang w:val="en-US"/>
        </w:rPr>
        <w:t xml:space="preserve"> be interoperable since they produce the same vascular pattern.</w:t>
      </w:r>
    </w:p>
    <w:p w14:paraId="2908EF12" w14:textId="20CC7A8F" w:rsidR="00CE37CE" w:rsidRDefault="00C456F2" w:rsidP="00C456F2">
      <w:pPr>
        <w:pStyle w:val="ListParagraph"/>
        <w:numPr>
          <w:ilvl w:val="0"/>
          <w:numId w:val="6"/>
        </w:numPr>
        <w:jc w:val="both"/>
        <w:rPr>
          <w:lang w:val="en-US"/>
        </w:rPr>
      </w:pPr>
      <w:r>
        <w:rPr>
          <w:lang w:val="en-US"/>
        </w:rPr>
        <w:t>T</w:t>
      </w:r>
      <w:r w:rsidRPr="00C456F2">
        <w:rPr>
          <w:lang w:val="en-US"/>
        </w:rPr>
        <w:t xml:space="preserve">he </w:t>
      </w:r>
      <w:r w:rsidR="00884367" w:rsidRPr="00884367">
        <w:rPr>
          <w:lang w:val="en-US"/>
        </w:rPr>
        <w:t>projected vein</w:t>
      </w:r>
      <w:r w:rsidRPr="00C456F2">
        <w:rPr>
          <w:lang w:val="en-US"/>
        </w:rPr>
        <w:t xml:space="preserve"> patterns are independent of illumination</w:t>
      </w:r>
      <w:r>
        <w:rPr>
          <w:lang w:val="en-US"/>
        </w:rPr>
        <w:t xml:space="preserve"> </w:t>
      </w:r>
      <w:r w:rsidRPr="00C456F2">
        <w:rPr>
          <w:lang w:val="en-US"/>
        </w:rPr>
        <w:t>direction.</w:t>
      </w:r>
    </w:p>
    <w:p w14:paraId="1D24F3BA" w14:textId="77BCFEF9" w:rsidR="0044440B" w:rsidRPr="00CE37CE" w:rsidRDefault="00CE37CE" w:rsidP="00CE37CE">
      <w:pPr>
        <w:pStyle w:val="ListParagraph"/>
        <w:numPr>
          <w:ilvl w:val="0"/>
          <w:numId w:val="6"/>
        </w:numPr>
        <w:jc w:val="both"/>
        <w:rPr>
          <w:lang w:val="en-US"/>
        </w:rPr>
      </w:pPr>
      <w:r>
        <w:rPr>
          <w:lang w:val="en-US"/>
        </w:rPr>
        <w:t>A</w:t>
      </w:r>
      <w:r w:rsidRPr="00CE37CE">
        <w:rPr>
          <w:lang w:val="en-US"/>
        </w:rPr>
        <w:t xml:space="preserve"> clean, controlled dataset that has a consistent position of the finger, minimizes</w:t>
      </w:r>
      <w:r>
        <w:rPr>
          <w:lang w:val="en-US"/>
        </w:rPr>
        <w:t xml:space="preserve"> </w:t>
      </w:r>
      <w:r w:rsidRPr="00CE37CE">
        <w:rPr>
          <w:lang w:val="en-US"/>
        </w:rPr>
        <w:t>longitudinal finger rotation</w:t>
      </w:r>
      <w:r>
        <w:rPr>
          <w:lang w:val="en-US"/>
        </w:rPr>
        <w:t>.</w:t>
      </w:r>
      <w:r w:rsidR="00182E7C" w:rsidRPr="00CE37CE">
        <w:rPr>
          <w:lang w:val="en-US"/>
        </w:rPr>
        <w:t xml:space="preserve"> </w:t>
      </w:r>
    </w:p>
    <w:p w14:paraId="00000018" w14:textId="2E251339" w:rsidR="004D20AD" w:rsidRPr="009F2359" w:rsidRDefault="004D20AD" w:rsidP="00A33522">
      <w:pPr>
        <w:ind w:firstLine="720"/>
        <w:jc w:val="both"/>
        <w:rPr>
          <w:lang w:val="en-US"/>
        </w:rPr>
      </w:pPr>
    </w:p>
    <w:p w14:paraId="00000019" w14:textId="77777777" w:rsidR="004D20AD" w:rsidRDefault="000C5F84">
      <w:pPr>
        <w:jc w:val="both"/>
        <w:rPr>
          <w:b/>
        </w:rPr>
      </w:pPr>
      <w:r>
        <w:rPr>
          <w:b/>
        </w:rPr>
        <w:t>Research Publication</w:t>
      </w:r>
    </w:p>
    <w:p w14:paraId="0000001A" w14:textId="59D8A3E4" w:rsidR="004D20AD" w:rsidRDefault="000C5F84">
      <w:pPr>
        <w:numPr>
          <w:ilvl w:val="0"/>
          <w:numId w:val="3"/>
        </w:numPr>
        <w:ind w:left="360"/>
        <w:jc w:val="both"/>
      </w:pPr>
      <w:proofErr w:type="spellStart"/>
      <w:r w:rsidRPr="00181A98">
        <w:rPr>
          <w:lang w:val="nl-NL"/>
        </w:rPr>
        <w:t>Normakristagaluh</w:t>
      </w:r>
      <w:proofErr w:type="spellEnd"/>
      <w:r w:rsidRPr="00181A98">
        <w:rPr>
          <w:lang w:val="nl-NL"/>
        </w:rPr>
        <w:t xml:space="preserve">, P., Spreeuwers, L. J., &amp; Veldhuis, R. N. J. (2018, May). </w:t>
      </w:r>
      <w:r w:rsidR="00194A57" w:rsidRPr="00481967">
        <w:rPr>
          <w:lang w:val="en-US"/>
        </w:rPr>
        <w:t>“</w:t>
      </w:r>
      <w:r>
        <w:t>A Prototype of Finger-vein Phantom</w:t>
      </w:r>
      <w:r w:rsidR="00194A57">
        <w:t>”</w:t>
      </w:r>
      <w:r>
        <w:t xml:space="preserve">. In 39th Symposium on Information Theory and Signal Processing in the Benelux 2018 (pp. 163-166). </w:t>
      </w:r>
      <w:proofErr w:type="spellStart"/>
      <w:r>
        <w:t>Werkgemeenschap</w:t>
      </w:r>
      <w:proofErr w:type="spellEnd"/>
      <w:r>
        <w:t xml:space="preserve"> </w:t>
      </w:r>
      <w:proofErr w:type="spellStart"/>
      <w:r>
        <w:t>voor</w:t>
      </w:r>
      <w:proofErr w:type="spellEnd"/>
      <w:r>
        <w:t xml:space="preserve"> </w:t>
      </w:r>
      <w:proofErr w:type="spellStart"/>
      <w:r>
        <w:t>Informatie-en</w:t>
      </w:r>
      <w:proofErr w:type="spellEnd"/>
      <w:r>
        <w:t xml:space="preserve"> </w:t>
      </w:r>
      <w:proofErr w:type="spellStart"/>
      <w:r>
        <w:t>Communicatietheorie</w:t>
      </w:r>
      <w:proofErr w:type="spellEnd"/>
      <w:r>
        <w:t xml:space="preserve"> (WIC).</w:t>
      </w:r>
    </w:p>
    <w:p w14:paraId="0000001B" w14:textId="0AFC45E3" w:rsidR="004D20AD" w:rsidRDefault="000C5F84">
      <w:pPr>
        <w:numPr>
          <w:ilvl w:val="0"/>
          <w:numId w:val="3"/>
        </w:numPr>
        <w:ind w:left="360"/>
        <w:jc w:val="both"/>
      </w:pPr>
      <w:proofErr w:type="spellStart"/>
      <w:r w:rsidRPr="00181A98">
        <w:rPr>
          <w:lang w:val="nl-NL"/>
        </w:rPr>
        <w:lastRenderedPageBreak/>
        <w:t>Normakristagaluh</w:t>
      </w:r>
      <w:proofErr w:type="spellEnd"/>
      <w:r w:rsidRPr="00181A98">
        <w:rPr>
          <w:lang w:val="nl-NL"/>
        </w:rPr>
        <w:t xml:space="preserve">, P., Spreeuwers, L. J., &amp; Veldhuis, R.  </w:t>
      </w:r>
      <w:r>
        <w:t xml:space="preserve">N. J. (2019, May). </w:t>
      </w:r>
      <w:r w:rsidR="00194A57">
        <w:t>“</w:t>
      </w:r>
      <w:r>
        <w:t>Finger-vein Pattern Recognition Based on ICP on Contours</w:t>
      </w:r>
      <w:r w:rsidR="00194A57">
        <w:t>”</w:t>
      </w:r>
      <w:r>
        <w:t>. In 40th WIC Symposium on Information Theory in the Benelux 2019 (pp. 97-101). KU Leuven.</w:t>
      </w:r>
    </w:p>
    <w:p w14:paraId="0000001C" w14:textId="5A490646" w:rsidR="004D20AD" w:rsidRDefault="000C5F84">
      <w:pPr>
        <w:numPr>
          <w:ilvl w:val="0"/>
          <w:numId w:val="3"/>
        </w:numPr>
        <w:ind w:left="360"/>
        <w:jc w:val="both"/>
      </w:pPr>
      <w:proofErr w:type="spellStart"/>
      <w:r w:rsidRPr="00181A98">
        <w:rPr>
          <w:lang w:val="nl-NL"/>
        </w:rPr>
        <w:t>Normakristagaluh</w:t>
      </w:r>
      <w:proofErr w:type="spellEnd"/>
      <w:r w:rsidRPr="00181A98">
        <w:rPr>
          <w:lang w:val="nl-NL"/>
        </w:rPr>
        <w:t xml:space="preserve">, P., </w:t>
      </w:r>
      <w:proofErr w:type="spellStart"/>
      <w:r w:rsidRPr="00181A98">
        <w:rPr>
          <w:lang w:val="nl-NL"/>
        </w:rPr>
        <w:t>Laanstra</w:t>
      </w:r>
      <w:proofErr w:type="spellEnd"/>
      <w:r w:rsidRPr="00181A98">
        <w:rPr>
          <w:lang w:val="nl-NL"/>
        </w:rPr>
        <w:t xml:space="preserve">, G. J., Spreeuwers, L., &amp; Veldhuis, R. (2022). </w:t>
      </w:r>
      <w:r w:rsidR="00194A57" w:rsidRPr="00481967">
        <w:rPr>
          <w:lang w:val="en-US"/>
        </w:rPr>
        <w:t>“</w:t>
      </w:r>
      <w:r>
        <w:t>Understanding and modeling finger vascular pattern imaging</w:t>
      </w:r>
      <w:r w:rsidR="00194A57">
        <w:t>”</w:t>
      </w:r>
      <w:r>
        <w:t xml:space="preserve">. IET Image Processing, 16(5), 1280-1292.  </w:t>
      </w:r>
    </w:p>
    <w:p w14:paraId="0000001D" w14:textId="0E6F58A5" w:rsidR="004D20AD" w:rsidRPr="00194A57" w:rsidRDefault="00194A57">
      <w:pPr>
        <w:numPr>
          <w:ilvl w:val="0"/>
          <w:numId w:val="3"/>
        </w:numPr>
        <w:ind w:left="360"/>
        <w:jc w:val="both"/>
      </w:pPr>
      <w:proofErr w:type="spellStart"/>
      <w:r w:rsidRPr="00194A57">
        <w:rPr>
          <w:lang w:val="nl-NL"/>
        </w:rPr>
        <w:t>Normakristagaluh</w:t>
      </w:r>
      <w:proofErr w:type="spellEnd"/>
      <w:r w:rsidRPr="00194A57">
        <w:rPr>
          <w:lang w:val="nl-NL"/>
        </w:rPr>
        <w:t xml:space="preserve">, P., </w:t>
      </w:r>
      <w:proofErr w:type="spellStart"/>
      <w:r w:rsidRPr="00194A57">
        <w:rPr>
          <w:lang w:val="nl-NL"/>
        </w:rPr>
        <w:t>Laanstra</w:t>
      </w:r>
      <w:proofErr w:type="spellEnd"/>
      <w:r w:rsidRPr="00194A57">
        <w:rPr>
          <w:lang w:val="nl-NL"/>
        </w:rPr>
        <w:t xml:space="preserve">, G. J., Spreeuwers, L., &amp; Veldhuis, R.. </w:t>
      </w:r>
      <w:r w:rsidRPr="00194A57">
        <w:rPr>
          <w:lang w:val="en-US"/>
        </w:rPr>
        <w:t>“</w:t>
      </w:r>
      <w:r>
        <w:t xml:space="preserve">The impact of illumination on finger vascular pattern recognition”. </w:t>
      </w:r>
      <w:r w:rsidR="001A0541">
        <w:t>Accepted</w:t>
      </w:r>
      <w:r w:rsidRPr="00194A57">
        <w:t xml:space="preserve"> in IET Biometrics,</w:t>
      </w:r>
      <w:r>
        <w:t xml:space="preserve"> </w:t>
      </w:r>
      <w:r w:rsidRPr="00194A57">
        <w:rPr>
          <w:lang w:val="en-US"/>
        </w:rPr>
        <w:t>(202</w:t>
      </w:r>
      <w:r w:rsidR="00624631">
        <w:rPr>
          <w:lang w:val="en-US"/>
        </w:rPr>
        <w:t>4</w:t>
      </w:r>
      <w:r w:rsidRPr="00194A57">
        <w:rPr>
          <w:lang w:val="en-US"/>
        </w:rPr>
        <w:t>)</w:t>
      </w:r>
      <w:r>
        <w:rPr>
          <w:lang w:val="en-US"/>
        </w:rPr>
        <w:t>.</w:t>
      </w:r>
    </w:p>
    <w:p w14:paraId="354F8F21" w14:textId="72999EBF" w:rsidR="00194A57" w:rsidRPr="00481967" w:rsidRDefault="00194A57" w:rsidP="00194A57">
      <w:pPr>
        <w:numPr>
          <w:ilvl w:val="0"/>
          <w:numId w:val="3"/>
        </w:numPr>
        <w:ind w:left="360"/>
        <w:jc w:val="both"/>
      </w:pPr>
      <w:r w:rsidRPr="001A0541">
        <w:t>Spreeuwers</w:t>
      </w:r>
      <w:r w:rsidR="00481967" w:rsidRPr="001A0541">
        <w:t>, L. J.</w:t>
      </w:r>
      <w:r w:rsidRPr="001A0541">
        <w:t>, Grift</w:t>
      </w:r>
      <w:r w:rsidR="00481967" w:rsidRPr="001A0541">
        <w:t>, R. V. D.</w:t>
      </w:r>
      <w:r w:rsidRPr="001A0541">
        <w:t xml:space="preserve">, </w:t>
      </w:r>
      <w:proofErr w:type="spellStart"/>
      <w:r w:rsidRPr="001A0541">
        <w:t>Normakristagaluh</w:t>
      </w:r>
      <w:proofErr w:type="spellEnd"/>
      <w:r w:rsidR="00481967" w:rsidRPr="001A0541">
        <w:t>, P</w:t>
      </w:r>
      <w:r w:rsidRPr="001A0541">
        <w:t xml:space="preserve">. </w:t>
      </w:r>
      <w:r w:rsidR="00481967" w:rsidRPr="00481967">
        <w:t xml:space="preserve">"3D Printed Realistic Finger Vein Phantoms." </w:t>
      </w:r>
      <w:proofErr w:type="spellStart"/>
      <w:r w:rsidR="00481967" w:rsidRPr="00481967">
        <w:rPr>
          <w:i/>
          <w:iCs/>
        </w:rPr>
        <w:t>ArXiv</w:t>
      </w:r>
      <w:proofErr w:type="spellEnd"/>
      <w:r w:rsidR="00481967" w:rsidRPr="00481967">
        <w:t>, 2023, /abs/2309.14806.</w:t>
      </w:r>
      <w:r w:rsidR="00481967">
        <w:t xml:space="preserve"> </w:t>
      </w:r>
      <w:r w:rsidR="00481967" w:rsidRPr="00481967">
        <w:t>https://doi.org/10.48550/arXiv.2309.14806</w:t>
      </w:r>
      <w:r w:rsidR="00481967">
        <w:t>.</w:t>
      </w:r>
      <w:r w:rsidR="00481967" w:rsidRPr="00481967">
        <w:t xml:space="preserve"> Accessed 27 Sept. 2023.</w:t>
      </w:r>
    </w:p>
    <w:p w14:paraId="0000001E" w14:textId="77777777" w:rsidR="004D20AD" w:rsidRDefault="004D20AD">
      <w:pPr>
        <w:jc w:val="both"/>
      </w:pPr>
    </w:p>
    <w:p w14:paraId="0000001F" w14:textId="77777777" w:rsidR="004D20AD" w:rsidRDefault="000C5F84">
      <w:pPr>
        <w:pBdr>
          <w:top w:val="nil"/>
          <w:left w:val="nil"/>
          <w:bottom w:val="nil"/>
          <w:right w:val="nil"/>
          <w:between w:val="nil"/>
        </w:pBdr>
        <w:jc w:val="both"/>
        <w:rPr>
          <w:b/>
        </w:rPr>
      </w:pPr>
      <w:r>
        <w:rPr>
          <w:b/>
        </w:rPr>
        <w:t>References</w:t>
      </w:r>
    </w:p>
    <w:p w14:paraId="00000022" w14:textId="25DE662F" w:rsidR="004D20AD" w:rsidRDefault="00CB63D8" w:rsidP="00530610">
      <w:pPr>
        <w:numPr>
          <w:ilvl w:val="0"/>
          <w:numId w:val="4"/>
        </w:numPr>
        <w:pBdr>
          <w:top w:val="nil"/>
          <w:left w:val="nil"/>
          <w:bottom w:val="nil"/>
          <w:right w:val="nil"/>
          <w:between w:val="nil"/>
        </w:pBdr>
        <w:ind w:left="360"/>
        <w:jc w:val="both"/>
        <w:rPr>
          <w:lang w:val="nl-NL"/>
        </w:rPr>
      </w:pPr>
      <w:proofErr w:type="spellStart"/>
      <w:r w:rsidRPr="00CB63D8">
        <w:rPr>
          <w:lang w:val="nl-NL"/>
        </w:rPr>
        <w:t>Uhl</w:t>
      </w:r>
      <w:proofErr w:type="spellEnd"/>
      <w:r w:rsidRPr="00CB63D8">
        <w:rPr>
          <w:lang w:val="nl-NL"/>
        </w:rPr>
        <w:t xml:space="preserve">, A., Busch, C., Marcel, S., &amp; Veldhuis, R. (2020). </w:t>
      </w:r>
      <w:proofErr w:type="spellStart"/>
      <w:r w:rsidRPr="00A14F97">
        <w:rPr>
          <w:lang w:val="nl-NL"/>
        </w:rPr>
        <w:t>Handbook</w:t>
      </w:r>
      <w:proofErr w:type="spellEnd"/>
      <w:r w:rsidRPr="00A14F97">
        <w:rPr>
          <w:lang w:val="nl-NL"/>
        </w:rPr>
        <w:t xml:space="preserve"> of </w:t>
      </w:r>
      <w:proofErr w:type="spellStart"/>
      <w:r w:rsidRPr="00A14F97">
        <w:rPr>
          <w:lang w:val="nl-NL"/>
        </w:rPr>
        <w:t>vascular</w:t>
      </w:r>
      <w:proofErr w:type="spellEnd"/>
      <w:r w:rsidRPr="00A14F97">
        <w:rPr>
          <w:lang w:val="nl-NL"/>
        </w:rPr>
        <w:t xml:space="preserve"> </w:t>
      </w:r>
      <w:proofErr w:type="spellStart"/>
      <w:r w:rsidRPr="00A14F97">
        <w:rPr>
          <w:lang w:val="nl-NL"/>
        </w:rPr>
        <w:t>biometrics</w:t>
      </w:r>
      <w:proofErr w:type="spellEnd"/>
      <w:r w:rsidRPr="00A14F97">
        <w:rPr>
          <w:lang w:val="nl-NL"/>
        </w:rPr>
        <w:t xml:space="preserve"> (p. 533). Springer Nature.</w:t>
      </w:r>
    </w:p>
    <w:p w14:paraId="6B4AB762" w14:textId="2C6A0DE2" w:rsidR="00420710" w:rsidRPr="00420710" w:rsidRDefault="00420710" w:rsidP="00530610">
      <w:pPr>
        <w:numPr>
          <w:ilvl w:val="0"/>
          <w:numId w:val="4"/>
        </w:numPr>
        <w:pBdr>
          <w:top w:val="nil"/>
          <w:left w:val="nil"/>
          <w:bottom w:val="nil"/>
          <w:right w:val="nil"/>
          <w:between w:val="nil"/>
        </w:pBdr>
        <w:ind w:left="360"/>
        <w:jc w:val="both"/>
        <w:rPr>
          <w:lang w:val="en-US"/>
        </w:rPr>
      </w:pPr>
      <w:r>
        <w:t>Yang, J. and Shi, Y. (2014). Finger-vein network enhancement and segmentation. Pattern Analysis and Applications, 17(4):783–797.</w:t>
      </w:r>
    </w:p>
    <w:p w14:paraId="4F83709B" w14:textId="6EA44354" w:rsidR="00A14F97" w:rsidRPr="002D2DFE" w:rsidRDefault="00420710" w:rsidP="00032BC2">
      <w:pPr>
        <w:numPr>
          <w:ilvl w:val="0"/>
          <w:numId w:val="4"/>
        </w:numPr>
        <w:pBdr>
          <w:top w:val="nil"/>
          <w:left w:val="nil"/>
          <w:bottom w:val="nil"/>
          <w:right w:val="nil"/>
          <w:between w:val="nil"/>
        </w:pBdr>
        <w:ind w:left="360"/>
        <w:jc w:val="both"/>
        <w:rPr>
          <w:lang w:val="en-US"/>
        </w:rPr>
      </w:pPr>
      <w:r>
        <w:t>Yang, J., Shi, Y.: Towards finger-vein image restoration and enhancement for finger-vein recognition. Inf. Sci. 268, 33–52 (2014).</w:t>
      </w:r>
    </w:p>
    <w:p w14:paraId="214A6BE8" w14:textId="3F1A7315" w:rsidR="002D2DFE" w:rsidRPr="00032BC2" w:rsidRDefault="002D2DFE" w:rsidP="00032BC2">
      <w:pPr>
        <w:numPr>
          <w:ilvl w:val="0"/>
          <w:numId w:val="4"/>
        </w:numPr>
        <w:pBdr>
          <w:top w:val="nil"/>
          <w:left w:val="nil"/>
          <w:bottom w:val="nil"/>
          <w:right w:val="nil"/>
          <w:between w:val="nil"/>
        </w:pBdr>
        <w:ind w:left="360"/>
        <w:jc w:val="both"/>
        <w:rPr>
          <w:lang w:val="en-US"/>
        </w:rPr>
      </w:pPr>
      <w:r>
        <w:t>Miura, N., Nagasaka, A., Miyatake, T.: Extraction of finger-vein patterns using maximum curvature points in image profiles. IEICE TRANSACTIONS on Information and Systems 90(8), 1185–1194 (2007).</w:t>
      </w:r>
    </w:p>
    <w:sectPr w:rsidR="002D2DFE" w:rsidRPr="00032BC2">
      <w:pgSz w:w="12240" w:h="15840"/>
      <w:pgMar w:top="1008" w:right="1008" w:bottom="1008" w:left="1008"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1712EF"/>
    <w:multiLevelType w:val="hybridMultilevel"/>
    <w:tmpl w:val="FCFE394E"/>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26BF264F"/>
    <w:multiLevelType w:val="multilevel"/>
    <w:tmpl w:val="B9AC90F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766C84"/>
    <w:multiLevelType w:val="multilevel"/>
    <w:tmpl w:val="9502FA9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49D1097F"/>
    <w:multiLevelType w:val="multilevel"/>
    <w:tmpl w:val="E18655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6995594D"/>
    <w:multiLevelType w:val="multilevel"/>
    <w:tmpl w:val="5E02CBE0"/>
    <w:lvl w:ilvl="0">
      <w:start w:val="1"/>
      <w:numFmt w:val="decimal"/>
      <w:lvlText w:val="%1."/>
      <w:lvlJc w:val="left"/>
      <w:pPr>
        <w:ind w:left="45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4D13E1C"/>
    <w:multiLevelType w:val="multilevel"/>
    <w:tmpl w:val="DFCC253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346906189">
    <w:abstractNumId w:val="5"/>
  </w:num>
  <w:num w:numId="2" w16cid:durableId="1481771300">
    <w:abstractNumId w:val="2"/>
  </w:num>
  <w:num w:numId="3" w16cid:durableId="1159734824">
    <w:abstractNumId w:val="3"/>
  </w:num>
  <w:num w:numId="4" w16cid:durableId="1681161069">
    <w:abstractNumId w:val="1"/>
  </w:num>
  <w:num w:numId="5" w16cid:durableId="1864441843">
    <w:abstractNumId w:val="4"/>
  </w:num>
  <w:num w:numId="6" w16cid:durableId="1734547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0AD"/>
    <w:rsid w:val="0000432E"/>
    <w:rsid w:val="00032BC2"/>
    <w:rsid w:val="000403BD"/>
    <w:rsid w:val="000453A0"/>
    <w:rsid w:val="000527DA"/>
    <w:rsid w:val="00076A05"/>
    <w:rsid w:val="0007782A"/>
    <w:rsid w:val="000C0DAB"/>
    <w:rsid w:val="000C14DD"/>
    <w:rsid w:val="000C5F84"/>
    <w:rsid w:val="000D5B5E"/>
    <w:rsid w:val="00181A98"/>
    <w:rsid w:val="00182E7C"/>
    <w:rsid w:val="00194A57"/>
    <w:rsid w:val="001A0541"/>
    <w:rsid w:val="001C0B90"/>
    <w:rsid w:val="001C7619"/>
    <w:rsid w:val="001D59FF"/>
    <w:rsid w:val="001D7918"/>
    <w:rsid w:val="00224A64"/>
    <w:rsid w:val="00233925"/>
    <w:rsid w:val="00242CA1"/>
    <w:rsid w:val="00286BF1"/>
    <w:rsid w:val="002A604C"/>
    <w:rsid w:val="002A681F"/>
    <w:rsid w:val="002A71E6"/>
    <w:rsid w:val="002D2DFE"/>
    <w:rsid w:val="002E3CEA"/>
    <w:rsid w:val="002F2CF4"/>
    <w:rsid w:val="003420E0"/>
    <w:rsid w:val="00382429"/>
    <w:rsid w:val="003C00EA"/>
    <w:rsid w:val="003D0206"/>
    <w:rsid w:val="00420710"/>
    <w:rsid w:val="0044440B"/>
    <w:rsid w:val="00444644"/>
    <w:rsid w:val="004507F8"/>
    <w:rsid w:val="00481967"/>
    <w:rsid w:val="004A24C8"/>
    <w:rsid w:val="004D20AD"/>
    <w:rsid w:val="004D3974"/>
    <w:rsid w:val="004D5713"/>
    <w:rsid w:val="004E6813"/>
    <w:rsid w:val="004F6528"/>
    <w:rsid w:val="00500974"/>
    <w:rsid w:val="00530610"/>
    <w:rsid w:val="00537D87"/>
    <w:rsid w:val="00557BD0"/>
    <w:rsid w:val="00592410"/>
    <w:rsid w:val="0059470E"/>
    <w:rsid w:val="005F1422"/>
    <w:rsid w:val="00601E81"/>
    <w:rsid w:val="0061588C"/>
    <w:rsid w:val="00624631"/>
    <w:rsid w:val="00640BF6"/>
    <w:rsid w:val="00647DB2"/>
    <w:rsid w:val="00661FE2"/>
    <w:rsid w:val="0068047A"/>
    <w:rsid w:val="0069260E"/>
    <w:rsid w:val="006A50DB"/>
    <w:rsid w:val="006F3F37"/>
    <w:rsid w:val="00702300"/>
    <w:rsid w:val="00721A23"/>
    <w:rsid w:val="00726E26"/>
    <w:rsid w:val="00763D9A"/>
    <w:rsid w:val="00771664"/>
    <w:rsid w:val="007722C2"/>
    <w:rsid w:val="00792DA8"/>
    <w:rsid w:val="007C59EB"/>
    <w:rsid w:val="007D32EE"/>
    <w:rsid w:val="00802C34"/>
    <w:rsid w:val="0082204B"/>
    <w:rsid w:val="00843859"/>
    <w:rsid w:val="00844AF2"/>
    <w:rsid w:val="00884367"/>
    <w:rsid w:val="008F5683"/>
    <w:rsid w:val="00913100"/>
    <w:rsid w:val="009E4CFF"/>
    <w:rsid w:val="009E69F8"/>
    <w:rsid w:val="009F2359"/>
    <w:rsid w:val="00A14F97"/>
    <w:rsid w:val="00A33522"/>
    <w:rsid w:val="00A36C1A"/>
    <w:rsid w:val="00A372F2"/>
    <w:rsid w:val="00A45287"/>
    <w:rsid w:val="00A62E4C"/>
    <w:rsid w:val="00A65044"/>
    <w:rsid w:val="00A820D8"/>
    <w:rsid w:val="00B02786"/>
    <w:rsid w:val="00B15786"/>
    <w:rsid w:val="00B56B34"/>
    <w:rsid w:val="00B84BDA"/>
    <w:rsid w:val="00B873B8"/>
    <w:rsid w:val="00BA0D57"/>
    <w:rsid w:val="00BA3CEF"/>
    <w:rsid w:val="00BA4BA0"/>
    <w:rsid w:val="00C12718"/>
    <w:rsid w:val="00C456F2"/>
    <w:rsid w:val="00C47FBA"/>
    <w:rsid w:val="00C6367D"/>
    <w:rsid w:val="00C760CF"/>
    <w:rsid w:val="00CB63D8"/>
    <w:rsid w:val="00CE37CE"/>
    <w:rsid w:val="00CE529C"/>
    <w:rsid w:val="00CF003A"/>
    <w:rsid w:val="00D441CE"/>
    <w:rsid w:val="00D44202"/>
    <w:rsid w:val="00D66E01"/>
    <w:rsid w:val="00DA5366"/>
    <w:rsid w:val="00DF601E"/>
    <w:rsid w:val="00E27B02"/>
    <w:rsid w:val="00E508E1"/>
    <w:rsid w:val="00E6355B"/>
    <w:rsid w:val="00E65A1C"/>
    <w:rsid w:val="00E667CE"/>
    <w:rsid w:val="00E6740E"/>
    <w:rsid w:val="00E9100E"/>
    <w:rsid w:val="00EF1F00"/>
    <w:rsid w:val="00F404BF"/>
    <w:rsid w:val="00FA7761"/>
    <w:rsid w:val="00FB66BD"/>
    <w:rsid w:val="00F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66B54"/>
  <w15:docId w15:val="{751AD020-C7E4-40A2-A8F2-D680D9D17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84385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A68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1559</Words>
  <Characters>9422</Characters>
  <Application>Microsoft Office Word</Application>
  <DocSecurity>4</DocSecurity>
  <Lines>116</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pesigrihasta norma</dc:creator>
  <cp:lastModifiedBy>Buurman, Mariska (UT-TGS)</cp:lastModifiedBy>
  <cp:revision>2</cp:revision>
  <cp:lastPrinted>2024-01-30T08:53:00Z</cp:lastPrinted>
  <dcterms:created xsi:type="dcterms:W3CDTF">2024-08-26T09:57:00Z</dcterms:created>
  <dcterms:modified xsi:type="dcterms:W3CDTF">2024-08-26T09:57:00Z</dcterms:modified>
</cp:coreProperties>
</file>